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E30ACF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z-index:251657728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232F45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9F7705" w:rsidRPr="00232F45" w:rsidRDefault="006F2F05" w:rsidP="00232F4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AE7D15" w:rsidRDefault="006F2F0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городского округа </w:t>
      </w:r>
      <w:r w:rsidR="00915988" w:rsidRPr="00AE7D15">
        <w:rPr>
          <w:b/>
          <w:sz w:val="24"/>
          <w:szCs w:val="24"/>
        </w:rPr>
        <w:t>«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</w:p>
    <w:p w:rsidR="00232F45" w:rsidRPr="00AE7D15" w:rsidRDefault="00AE7D15" w:rsidP="007D56E1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AE7D15">
        <w:rPr>
          <w:b/>
          <w:bCs/>
          <w:sz w:val="24"/>
          <w:szCs w:val="24"/>
          <w:shd w:val="clear" w:color="auto" w:fill="FFFFFF"/>
        </w:rPr>
        <w:t>«</w:t>
      </w:r>
      <w:r w:rsidR="007D56E1">
        <w:rPr>
          <w:b/>
          <w:bCs/>
          <w:sz w:val="24"/>
          <w:szCs w:val="24"/>
          <w:shd w:val="clear" w:color="auto" w:fill="FFFFFF"/>
        </w:rPr>
        <w:t xml:space="preserve">Формирование муниципального жилищного фонда </w:t>
      </w:r>
      <w:r w:rsidRPr="00AE7D15">
        <w:rPr>
          <w:b/>
          <w:sz w:val="24"/>
          <w:szCs w:val="24"/>
        </w:rPr>
        <w:t>Партизанского городского округа</w:t>
      </w:r>
      <w:r w:rsidR="00CC7E70">
        <w:rPr>
          <w:b/>
          <w:sz w:val="24"/>
          <w:szCs w:val="24"/>
        </w:rPr>
        <w:t>»</w:t>
      </w:r>
      <w:r w:rsidR="006B2650">
        <w:rPr>
          <w:b/>
          <w:sz w:val="24"/>
          <w:szCs w:val="24"/>
        </w:rPr>
        <w:t xml:space="preserve"> </w:t>
      </w:r>
      <w:r w:rsidR="006B2FA5">
        <w:rPr>
          <w:b/>
          <w:sz w:val="24"/>
          <w:szCs w:val="24"/>
        </w:rPr>
        <w:t>на 20</w:t>
      </w:r>
      <w:r w:rsidR="007D56E1">
        <w:rPr>
          <w:b/>
          <w:sz w:val="24"/>
          <w:szCs w:val="24"/>
        </w:rPr>
        <w:t>20</w:t>
      </w:r>
      <w:r w:rsidR="00CC7E70">
        <w:rPr>
          <w:b/>
          <w:sz w:val="24"/>
          <w:szCs w:val="24"/>
        </w:rPr>
        <w:t>-202</w:t>
      </w:r>
      <w:r w:rsidR="007D56E1">
        <w:rPr>
          <w:b/>
          <w:sz w:val="24"/>
          <w:szCs w:val="24"/>
        </w:rPr>
        <w:t>5</w:t>
      </w:r>
      <w:r w:rsidR="00CC7E70">
        <w:rPr>
          <w:b/>
          <w:sz w:val="24"/>
          <w:szCs w:val="24"/>
        </w:rPr>
        <w:t xml:space="preserve"> годы</w:t>
      </w:r>
      <w:r w:rsidR="00A3514F">
        <w:rPr>
          <w:b/>
          <w:sz w:val="24"/>
          <w:szCs w:val="24"/>
        </w:rPr>
        <w:t xml:space="preserve">, </w:t>
      </w:r>
      <w:proofErr w:type="gramStart"/>
      <w:r w:rsidR="00A3514F">
        <w:rPr>
          <w:b/>
          <w:sz w:val="24"/>
          <w:szCs w:val="24"/>
        </w:rPr>
        <w:t>утвержденную</w:t>
      </w:r>
      <w:proofErr w:type="gramEnd"/>
      <w:r w:rsidR="00A3514F">
        <w:rPr>
          <w:b/>
          <w:sz w:val="24"/>
          <w:szCs w:val="24"/>
        </w:rPr>
        <w:t xml:space="preserve"> постановлением администрации Партизанского городского округа </w:t>
      </w:r>
      <w:r w:rsidR="000F4424">
        <w:rPr>
          <w:b/>
          <w:sz w:val="24"/>
          <w:szCs w:val="24"/>
        </w:rPr>
        <w:t xml:space="preserve">от </w:t>
      </w:r>
      <w:r w:rsidR="007D56E1">
        <w:rPr>
          <w:b/>
          <w:sz w:val="24"/>
          <w:szCs w:val="24"/>
        </w:rPr>
        <w:t>28.08.201</w:t>
      </w:r>
      <w:r w:rsidR="00D9642E">
        <w:rPr>
          <w:b/>
          <w:sz w:val="24"/>
          <w:szCs w:val="24"/>
        </w:rPr>
        <w:t>9</w:t>
      </w:r>
      <w:r w:rsidR="00A3514F">
        <w:rPr>
          <w:b/>
          <w:sz w:val="24"/>
          <w:szCs w:val="24"/>
        </w:rPr>
        <w:t xml:space="preserve"> г</w:t>
      </w:r>
      <w:r w:rsidR="007D56E1">
        <w:rPr>
          <w:b/>
          <w:sz w:val="24"/>
          <w:szCs w:val="24"/>
        </w:rPr>
        <w:t>. №1663</w:t>
      </w:r>
      <w:r w:rsidR="00A3514F">
        <w:rPr>
          <w:b/>
          <w:sz w:val="24"/>
          <w:szCs w:val="24"/>
        </w:rPr>
        <w:t>-па»</w:t>
      </w:r>
      <w:r w:rsidR="006B2650">
        <w:rPr>
          <w:b/>
          <w:sz w:val="24"/>
          <w:szCs w:val="24"/>
        </w:rPr>
        <w:t xml:space="preserve"> 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4C424B" w:rsidRDefault="000A4EC5" w:rsidP="004C424B">
      <w:pPr>
        <w:jc w:val="both"/>
        <w:rPr>
          <w:color w:val="FF0000"/>
          <w:sz w:val="24"/>
          <w:szCs w:val="24"/>
        </w:rPr>
      </w:pPr>
      <w:r w:rsidRPr="00FA1D78">
        <w:rPr>
          <w:sz w:val="24"/>
          <w:szCs w:val="24"/>
        </w:rPr>
        <w:t xml:space="preserve"> </w:t>
      </w:r>
      <w:r w:rsidR="00B52345" w:rsidRPr="00FA1D78">
        <w:rPr>
          <w:sz w:val="24"/>
          <w:szCs w:val="24"/>
        </w:rPr>
        <w:t>13.12</w:t>
      </w:r>
      <w:r w:rsidR="00401FAE" w:rsidRPr="00FA1D78">
        <w:rPr>
          <w:sz w:val="24"/>
          <w:szCs w:val="24"/>
        </w:rPr>
        <w:t>.202</w:t>
      </w:r>
      <w:r w:rsidR="000001D5" w:rsidRPr="00FA1D78">
        <w:rPr>
          <w:sz w:val="24"/>
          <w:szCs w:val="24"/>
        </w:rPr>
        <w:t>1</w:t>
      </w:r>
      <w:r w:rsidR="006F2F05" w:rsidRPr="00FA1D78">
        <w:rPr>
          <w:sz w:val="24"/>
          <w:szCs w:val="24"/>
        </w:rPr>
        <w:t xml:space="preserve">                                                                              </w:t>
      </w:r>
      <w:r w:rsidR="00CB6005" w:rsidRPr="00FA1D78">
        <w:rPr>
          <w:sz w:val="24"/>
          <w:szCs w:val="24"/>
        </w:rPr>
        <w:t xml:space="preserve">                  </w:t>
      </w:r>
      <w:r w:rsidR="006F2F05" w:rsidRPr="00FA1D78">
        <w:rPr>
          <w:sz w:val="24"/>
          <w:szCs w:val="24"/>
        </w:rPr>
        <w:t xml:space="preserve">      </w:t>
      </w:r>
      <w:r w:rsidR="00CB6005" w:rsidRPr="00FA1D78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B52345">
        <w:rPr>
          <w:sz w:val="24"/>
          <w:szCs w:val="24"/>
        </w:rPr>
        <w:t xml:space="preserve"> </w:t>
      </w:r>
      <w:r w:rsidR="004E67CB">
        <w:rPr>
          <w:sz w:val="24"/>
          <w:szCs w:val="24"/>
        </w:rPr>
        <w:t>111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232F45" w:rsidRDefault="000A4EC5" w:rsidP="007D56E1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7D56E1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7D56E1">
        <w:rPr>
          <w:sz w:val="24"/>
          <w:szCs w:val="24"/>
        </w:rPr>
        <w:t xml:space="preserve"> экспертно-аналитического мероприятия -</w:t>
      </w:r>
      <w:r w:rsidRPr="007D56E1">
        <w:rPr>
          <w:sz w:val="24"/>
          <w:szCs w:val="24"/>
        </w:rPr>
        <w:t xml:space="preserve"> финансово-экономической экспертизы </w:t>
      </w:r>
      <w:r w:rsidRPr="007D56E1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 </w:t>
      </w:r>
      <w:r w:rsidR="007D56E1" w:rsidRPr="007D56E1">
        <w:rPr>
          <w:sz w:val="24"/>
          <w:szCs w:val="24"/>
        </w:rPr>
        <w:t>«</w:t>
      </w:r>
      <w:r w:rsidR="007D56E1" w:rsidRPr="007D56E1">
        <w:rPr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«Формирование муниципального жилищного фонда </w:t>
      </w:r>
      <w:r w:rsidR="007D56E1" w:rsidRPr="007D56E1">
        <w:rPr>
          <w:sz w:val="24"/>
          <w:szCs w:val="24"/>
        </w:rPr>
        <w:t>Партизанского городского округа» на 2020-2025 годы, утвержденную постановлением администрации Партизанского</w:t>
      </w:r>
      <w:r w:rsidR="00D9642E">
        <w:rPr>
          <w:sz w:val="24"/>
          <w:szCs w:val="24"/>
        </w:rPr>
        <w:t xml:space="preserve"> городского округа от 28.08.2019</w:t>
      </w:r>
      <w:r w:rsidR="007D56E1" w:rsidRPr="007D56E1">
        <w:rPr>
          <w:sz w:val="24"/>
          <w:szCs w:val="24"/>
        </w:rPr>
        <w:t xml:space="preserve"> г. №</w:t>
      </w:r>
      <w:r w:rsidR="00ED5B8A">
        <w:rPr>
          <w:sz w:val="24"/>
          <w:szCs w:val="24"/>
        </w:rPr>
        <w:t xml:space="preserve"> </w:t>
      </w:r>
      <w:r w:rsidR="007D56E1" w:rsidRPr="007D56E1">
        <w:rPr>
          <w:sz w:val="24"/>
          <w:szCs w:val="24"/>
        </w:rPr>
        <w:t xml:space="preserve">1663-па» </w:t>
      </w:r>
      <w:r w:rsidRPr="007D56E1">
        <w:rPr>
          <w:sz w:val="24"/>
          <w:szCs w:val="24"/>
        </w:rPr>
        <w:t>(далее по тексту</w:t>
      </w:r>
      <w:r w:rsidR="00ED5B8A">
        <w:rPr>
          <w:sz w:val="24"/>
          <w:szCs w:val="24"/>
        </w:rPr>
        <w:t xml:space="preserve"> </w:t>
      </w:r>
      <w:r w:rsidRPr="007D56E1">
        <w:rPr>
          <w:sz w:val="24"/>
          <w:szCs w:val="24"/>
        </w:rPr>
        <w:t xml:space="preserve">- Проект). </w:t>
      </w:r>
      <w:proofErr w:type="gramStart"/>
      <w:r w:rsidRPr="007D56E1">
        <w:rPr>
          <w:sz w:val="24"/>
          <w:szCs w:val="24"/>
        </w:rPr>
        <w:t>Экспертиза Проекта проведена, заключение</w:t>
      </w:r>
      <w:r w:rsidRPr="007D56E1">
        <w:rPr>
          <w:bCs/>
          <w:sz w:val="24"/>
          <w:szCs w:val="24"/>
          <w:shd w:val="clear" w:color="auto" w:fill="FFFFFF"/>
        </w:rPr>
        <w:t xml:space="preserve"> </w:t>
      </w:r>
      <w:r w:rsidRPr="007D56E1">
        <w:rPr>
          <w:sz w:val="24"/>
          <w:szCs w:val="24"/>
        </w:rPr>
        <w:t>подготовлено на основании пункта 2 статьи 157 Бюджетного кодекса Российской Федерации, статьи 9 Федерального закона Российской</w:t>
      </w:r>
      <w:r w:rsidRPr="000F4424">
        <w:rPr>
          <w:sz w:val="24"/>
          <w:szCs w:val="24"/>
        </w:rPr>
        <w:t xml:space="preserve"> Федерации от 07.02.2011 №</w:t>
      </w:r>
      <w:r w:rsidR="00ED5B8A">
        <w:rPr>
          <w:sz w:val="24"/>
          <w:szCs w:val="24"/>
        </w:rPr>
        <w:t xml:space="preserve"> </w:t>
      </w:r>
      <w:r w:rsidRPr="000F4424">
        <w:rPr>
          <w:sz w:val="24"/>
          <w:szCs w:val="24"/>
        </w:rPr>
        <w:t>6-ФЗ «Об общих принципах организации и деятельности контрольно</w:t>
      </w:r>
      <w:r w:rsidR="00ED5B8A">
        <w:rPr>
          <w:sz w:val="24"/>
          <w:szCs w:val="24"/>
        </w:rPr>
        <w:t>-</w:t>
      </w:r>
      <w:r w:rsidRPr="000F4424">
        <w:rPr>
          <w:sz w:val="24"/>
          <w:szCs w:val="24"/>
        </w:rPr>
        <w:t xml:space="preserve">счетных органов субъектов Российской Федерации и муниципальных образований», статьи 8 </w:t>
      </w:r>
      <w:r w:rsidRPr="000F4424">
        <w:rPr>
          <w:rFonts w:eastAsia="Calibri"/>
          <w:sz w:val="24"/>
          <w:szCs w:val="24"/>
        </w:rPr>
        <w:t>Положения «О контрольно –</w:t>
      </w:r>
      <w:r w:rsidRPr="00232F45">
        <w:rPr>
          <w:rFonts w:eastAsia="Calibri"/>
          <w:sz w:val="24"/>
          <w:szCs w:val="24"/>
        </w:rPr>
        <w:t xml:space="preserve"> счетной палате Партизанского городского округа», принятого решением Думы Партизанского городского округа от </w:t>
      </w:r>
      <w:r w:rsidR="00ED5B8A">
        <w:rPr>
          <w:rFonts w:eastAsia="Calibri"/>
          <w:sz w:val="24"/>
          <w:szCs w:val="24"/>
        </w:rPr>
        <w:t>01</w:t>
      </w:r>
      <w:r w:rsidRPr="00232F45">
        <w:rPr>
          <w:rFonts w:eastAsia="Calibri"/>
          <w:sz w:val="24"/>
          <w:szCs w:val="24"/>
        </w:rPr>
        <w:t>.</w:t>
      </w:r>
      <w:r w:rsidR="00ED5B8A">
        <w:rPr>
          <w:rFonts w:eastAsia="Calibri"/>
          <w:sz w:val="24"/>
          <w:szCs w:val="24"/>
        </w:rPr>
        <w:t>10</w:t>
      </w:r>
      <w:r w:rsidRPr="00232F45">
        <w:rPr>
          <w:rFonts w:eastAsia="Calibri"/>
          <w:sz w:val="24"/>
          <w:szCs w:val="24"/>
        </w:rPr>
        <w:t>.20</w:t>
      </w:r>
      <w:r w:rsidR="00ED5B8A">
        <w:rPr>
          <w:rFonts w:eastAsia="Calibri"/>
          <w:sz w:val="24"/>
          <w:szCs w:val="24"/>
        </w:rPr>
        <w:t>21</w:t>
      </w:r>
      <w:r w:rsidRPr="00232F45">
        <w:rPr>
          <w:rFonts w:eastAsia="Calibri"/>
          <w:sz w:val="24"/>
          <w:szCs w:val="24"/>
        </w:rPr>
        <w:t xml:space="preserve"> №</w:t>
      </w:r>
      <w:r w:rsidR="00ED5B8A">
        <w:rPr>
          <w:rFonts w:eastAsia="Calibri"/>
          <w:sz w:val="24"/>
          <w:szCs w:val="24"/>
        </w:rPr>
        <w:t xml:space="preserve"> 297</w:t>
      </w:r>
      <w:r w:rsidRPr="00232F45">
        <w:rPr>
          <w:sz w:val="24"/>
          <w:szCs w:val="24"/>
        </w:rPr>
        <w:t>, плана работы Контрольно-счетной</w:t>
      </w:r>
      <w:proofErr w:type="gramEnd"/>
      <w:r w:rsidRPr="00232F45">
        <w:rPr>
          <w:sz w:val="24"/>
          <w:szCs w:val="24"/>
        </w:rPr>
        <w:t xml:space="preserve"> палаты 202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года. </w:t>
      </w:r>
    </w:p>
    <w:p w:rsidR="000A4EC5" w:rsidRPr="00AE7D15" w:rsidRDefault="000A4EC5" w:rsidP="00A3514F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636790">
        <w:rPr>
          <w:sz w:val="24"/>
          <w:szCs w:val="24"/>
        </w:rPr>
        <w:t>аудитором</w:t>
      </w:r>
      <w:r w:rsidRPr="004C424B">
        <w:rPr>
          <w:sz w:val="24"/>
          <w:szCs w:val="24"/>
        </w:rPr>
        <w:t xml:space="preserve"> Контрольно</w:t>
      </w:r>
      <w:r w:rsidR="00636790">
        <w:rPr>
          <w:sz w:val="24"/>
          <w:szCs w:val="24"/>
        </w:rPr>
        <w:t>-</w:t>
      </w:r>
      <w:r w:rsidRPr="004C424B">
        <w:rPr>
          <w:sz w:val="24"/>
          <w:szCs w:val="24"/>
        </w:rPr>
        <w:t xml:space="preserve">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636790">
        <w:rPr>
          <w:sz w:val="24"/>
          <w:szCs w:val="24"/>
        </w:rPr>
        <w:t>09</w:t>
      </w:r>
      <w:r w:rsidRPr="00AE7D15">
        <w:rPr>
          <w:sz w:val="24"/>
          <w:szCs w:val="24"/>
        </w:rPr>
        <w:t>.</w:t>
      </w:r>
      <w:r w:rsidR="00636790">
        <w:rPr>
          <w:sz w:val="24"/>
          <w:szCs w:val="24"/>
        </w:rPr>
        <w:t>12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636790">
        <w:rPr>
          <w:sz w:val="24"/>
          <w:szCs w:val="24"/>
        </w:rPr>
        <w:t xml:space="preserve"> </w:t>
      </w:r>
      <w:r w:rsidR="00712FDC" w:rsidRPr="00AE7D15">
        <w:rPr>
          <w:sz w:val="24"/>
          <w:szCs w:val="24"/>
        </w:rPr>
        <w:t>01-04/</w:t>
      </w:r>
      <w:r w:rsidR="00636790">
        <w:rPr>
          <w:sz w:val="24"/>
          <w:szCs w:val="24"/>
        </w:rPr>
        <w:t>143.</w:t>
      </w:r>
    </w:p>
    <w:p w:rsidR="000A4EC5" w:rsidRPr="004C424B" w:rsidRDefault="000A4EC5" w:rsidP="00D9642E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636790">
        <w:rPr>
          <w:sz w:val="24"/>
          <w:szCs w:val="24"/>
        </w:rPr>
        <w:t>09</w:t>
      </w:r>
      <w:r w:rsidR="000001D5">
        <w:rPr>
          <w:sz w:val="24"/>
          <w:szCs w:val="24"/>
        </w:rPr>
        <w:t>.</w:t>
      </w:r>
      <w:r w:rsidR="00636790">
        <w:rPr>
          <w:sz w:val="24"/>
          <w:szCs w:val="24"/>
        </w:rPr>
        <w:t>12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636790">
        <w:rPr>
          <w:sz w:val="24"/>
          <w:szCs w:val="24"/>
        </w:rPr>
        <w:t>09</w:t>
      </w:r>
      <w:r w:rsidRPr="004C424B">
        <w:rPr>
          <w:sz w:val="24"/>
          <w:szCs w:val="24"/>
        </w:rPr>
        <w:t>.</w:t>
      </w:r>
      <w:r w:rsidR="00636790">
        <w:rPr>
          <w:sz w:val="24"/>
          <w:szCs w:val="24"/>
        </w:rPr>
        <w:t>12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7D56E1">
        <w:rPr>
          <w:sz w:val="24"/>
          <w:szCs w:val="24"/>
        </w:rPr>
        <w:t>1 №</w:t>
      </w:r>
      <w:r w:rsidR="00636790">
        <w:rPr>
          <w:sz w:val="24"/>
          <w:szCs w:val="24"/>
        </w:rPr>
        <w:t xml:space="preserve"> </w:t>
      </w:r>
      <w:r w:rsidR="007D56E1">
        <w:rPr>
          <w:sz w:val="24"/>
          <w:szCs w:val="24"/>
        </w:rPr>
        <w:t>1.2-0</w:t>
      </w:r>
      <w:r w:rsidR="00636790">
        <w:rPr>
          <w:sz w:val="24"/>
          <w:szCs w:val="24"/>
        </w:rPr>
        <w:t>2</w:t>
      </w:r>
      <w:r w:rsidR="007D56E1">
        <w:rPr>
          <w:sz w:val="24"/>
          <w:szCs w:val="24"/>
        </w:rPr>
        <w:t>-16</w:t>
      </w:r>
      <w:r w:rsidR="000F4424">
        <w:rPr>
          <w:sz w:val="24"/>
          <w:szCs w:val="24"/>
        </w:rPr>
        <w:t>/</w:t>
      </w:r>
      <w:r w:rsidR="00636790">
        <w:rPr>
          <w:sz w:val="24"/>
          <w:szCs w:val="24"/>
        </w:rPr>
        <w:t>7401</w:t>
      </w:r>
      <w:r w:rsidRPr="004C424B">
        <w:rPr>
          <w:sz w:val="24"/>
          <w:szCs w:val="24"/>
        </w:rPr>
        <w:t>. Одновременно с Проектом представлены: копия листа согласования Проекта</w:t>
      </w:r>
      <w:r w:rsidR="00D9642E">
        <w:rPr>
          <w:sz w:val="24"/>
          <w:szCs w:val="24"/>
        </w:rPr>
        <w:t>, копия поясните</w:t>
      </w:r>
      <w:r w:rsidR="00F262EA">
        <w:rPr>
          <w:sz w:val="24"/>
          <w:szCs w:val="24"/>
        </w:rPr>
        <w:t xml:space="preserve">льной записки, копия </w:t>
      </w:r>
      <w:proofErr w:type="gramStart"/>
      <w:r w:rsidR="00F262EA">
        <w:rPr>
          <w:sz w:val="24"/>
          <w:szCs w:val="24"/>
        </w:rPr>
        <w:t xml:space="preserve">заключения </w:t>
      </w:r>
      <w:r w:rsidR="00D9642E">
        <w:rPr>
          <w:sz w:val="24"/>
          <w:szCs w:val="24"/>
        </w:rPr>
        <w:t>начальника юридического отдела администрации Партизанского городского округа</w:t>
      </w:r>
      <w:proofErr w:type="gramEnd"/>
      <w:r w:rsidRPr="004C424B">
        <w:rPr>
          <w:sz w:val="24"/>
          <w:szCs w:val="24"/>
        </w:rPr>
        <w:t xml:space="preserve">. </w:t>
      </w:r>
    </w:p>
    <w:p w:rsidR="00CF7F1D" w:rsidRDefault="00F00BDA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1B31A8" w:rsidRDefault="001B31A8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31A8">
        <w:rPr>
          <w:sz w:val="24"/>
          <w:szCs w:val="24"/>
        </w:rPr>
        <w:t>Фе</w:t>
      </w:r>
      <w:r>
        <w:rPr>
          <w:sz w:val="24"/>
          <w:szCs w:val="24"/>
        </w:rPr>
        <w:t>деральный закон от 06.10.2003 №</w:t>
      </w:r>
      <w:r w:rsidR="00237630">
        <w:rPr>
          <w:sz w:val="24"/>
          <w:szCs w:val="24"/>
        </w:rPr>
        <w:t xml:space="preserve"> </w:t>
      </w:r>
      <w:r w:rsidRPr="001B31A8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1B31A8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Федерации»;</w:t>
      </w:r>
    </w:p>
    <w:p w:rsidR="00E44AD6" w:rsidRDefault="00E5154C" w:rsidP="009C2D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5B2A">
        <w:rPr>
          <w:sz w:val="24"/>
          <w:szCs w:val="24"/>
        </w:rPr>
        <w:t xml:space="preserve"> </w:t>
      </w:r>
      <w:r w:rsidR="00E44AD6">
        <w:rPr>
          <w:sz w:val="24"/>
          <w:szCs w:val="24"/>
        </w:rPr>
        <w:t>«</w:t>
      </w:r>
      <w:r w:rsidR="00E44AD6" w:rsidRPr="001D598E">
        <w:rPr>
          <w:sz w:val="24"/>
          <w:szCs w:val="24"/>
        </w:rPr>
        <w:t>Поряд</w:t>
      </w:r>
      <w:r w:rsidR="00E44AD6">
        <w:rPr>
          <w:sz w:val="24"/>
          <w:szCs w:val="24"/>
        </w:rPr>
        <w:t>о</w:t>
      </w:r>
      <w:r w:rsidR="00E44AD6" w:rsidRPr="001D598E">
        <w:rPr>
          <w:sz w:val="24"/>
          <w:szCs w:val="24"/>
        </w:rPr>
        <w:t>к принятия решения о разработке, формировании и реализации муниципальных программ и оценки эффективности их реализации», утвержденн</w:t>
      </w:r>
      <w:r w:rsidR="00E44AD6">
        <w:rPr>
          <w:sz w:val="24"/>
          <w:szCs w:val="24"/>
        </w:rPr>
        <w:t>ый</w:t>
      </w:r>
      <w:r w:rsidR="00E44AD6"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</w:t>
      </w:r>
      <w:r w:rsidR="00237630">
        <w:rPr>
          <w:sz w:val="24"/>
          <w:szCs w:val="24"/>
        </w:rPr>
        <w:t xml:space="preserve"> </w:t>
      </w:r>
      <w:r w:rsidR="00E44AD6" w:rsidRPr="001D598E">
        <w:rPr>
          <w:sz w:val="24"/>
          <w:szCs w:val="24"/>
        </w:rPr>
        <w:t>890-па</w:t>
      </w:r>
      <w:r w:rsidR="00E44AD6">
        <w:rPr>
          <w:bCs/>
          <w:sz w:val="24"/>
          <w:szCs w:val="24"/>
        </w:rPr>
        <w:t>;</w:t>
      </w:r>
    </w:p>
    <w:p w:rsidR="006B2650" w:rsidRDefault="00CF7F1D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D25B2A">
        <w:rPr>
          <w:sz w:val="24"/>
          <w:szCs w:val="24"/>
        </w:rPr>
        <w:t>Решение</w:t>
      </w:r>
      <w:r w:rsidR="00D73D06">
        <w:rPr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0B3BBE">
        <w:rPr>
          <w:rFonts w:eastAsia="Calibri"/>
          <w:sz w:val="24"/>
          <w:szCs w:val="24"/>
        </w:rPr>
        <w:t>1</w:t>
      </w:r>
      <w:r w:rsidR="00D73D06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0B3BBE">
        <w:rPr>
          <w:rFonts w:eastAsia="Calibri"/>
          <w:sz w:val="24"/>
          <w:szCs w:val="24"/>
        </w:rPr>
        <w:t>2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и 202</w:t>
      </w:r>
      <w:r w:rsidR="000B3BBE">
        <w:rPr>
          <w:rFonts w:eastAsia="Calibri"/>
          <w:sz w:val="24"/>
          <w:szCs w:val="24"/>
        </w:rPr>
        <w:t>3</w:t>
      </w:r>
      <w:r w:rsidR="00D73D06" w:rsidRPr="00172EBD">
        <w:rPr>
          <w:rFonts w:eastAsia="Calibri"/>
          <w:sz w:val="24"/>
          <w:szCs w:val="24"/>
        </w:rPr>
        <w:t xml:space="preserve"> годов»</w:t>
      </w:r>
      <w:r w:rsidR="00950996">
        <w:rPr>
          <w:rFonts w:eastAsia="Calibri"/>
          <w:sz w:val="24"/>
          <w:szCs w:val="24"/>
        </w:rPr>
        <w:t xml:space="preserve">, </w:t>
      </w:r>
      <w:r w:rsidR="00E44AD6">
        <w:rPr>
          <w:rFonts w:eastAsia="Calibri"/>
          <w:sz w:val="24"/>
          <w:szCs w:val="24"/>
        </w:rPr>
        <w:t>принят</w:t>
      </w:r>
      <w:r w:rsidR="00D25B2A">
        <w:rPr>
          <w:rFonts w:eastAsia="Calibri"/>
          <w:sz w:val="24"/>
          <w:szCs w:val="24"/>
        </w:rPr>
        <w:t>ое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решением Думы Партизанского городск</w:t>
      </w:r>
      <w:r w:rsidR="000B3BBE">
        <w:rPr>
          <w:rFonts w:eastAsia="Calibri"/>
          <w:sz w:val="24"/>
          <w:szCs w:val="24"/>
        </w:rPr>
        <w:t>ого округа от 29</w:t>
      </w:r>
      <w:r w:rsidR="00CC7E70">
        <w:rPr>
          <w:rFonts w:eastAsia="Calibri"/>
          <w:sz w:val="24"/>
          <w:szCs w:val="24"/>
        </w:rPr>
        <w:t>.12.2020</w:t>
      </w:r>
      <w:r w:rsidR="002F00DA">
        <w:rPr>
          <w:rFonts w:eastAsia="Calibri"/>
          <w:sz w:val="24"/>
          <w:szCs w:val="24"/>
        </w:rPr>
        <w:t xml:space="preserve"> </w:t>
      </w:r>
      <w:r w:rsidR="000B3BBE">
        <w:rPr>
          <w:rFonts w:eastAsia="Calibri"/>
          <w:sz w:val="24"/>
          <w:szCs w:val="24"/>
        </w:rPr>
        <w:t>№</w:t>
      </w:r>
      <w:r w:rsidR="00237630">
        <w:rPr>
          <w:rFonts w:eastAsia="Calibri"/>
          <w:sz w:val="24"/>
          <w:szCs w:val="24"/>
        </w:rPr>
        <w:t xml:space="preserve"> </w:t>
      </w:r>
      <w:r w:rsidR="000B3BBE">
        <w:rPr>
          <w:rFonts w:eastAsia="Calibri"/>
          <w:sz w:val="24"/>
          <w:szCs w:val="24"/>
        </w:rPr>
        <w:t>205</w:t>
      </w:r>
      <w:r w:rsidR="002F00DA">
        <w:rPr>
          <w:rFonts w:eastAsia="Calibri"/>
          <w:sz w:val="24"/>
          <w:szCs w:val="24"/>
        </w:rPr>
        <w:t>-</w:t>
      </w:r>
      <w:r w:rsidR="00237630">
        <w:rPr>
          <w:rFonts w:eastAsia="Calibri"/>
          <w:sz w:val="24"/>
          <w:szCs w:val="24"/>
        </w:rPr>
        <w:t>Р</w:t>
      </w:r>
      <w:r w:rsidR="00A3514F">
        <w:rPr>
          <w:rFonts w:eastAsia="Calibri"/>
          <w:sz w:val="24"/>
          <w:szCs w:val="24"/>
        </w:rPr>
        <w:t xml:space="preserve"> (в редакции Решения</w:t>
      </w:r>
      <w:r w:rsidR="0023454D" w:rsidRPr="0023454D">
        <w:rPr>
          <w:rFonts w:eastAsia="Calibri"/>
          <w:sz w:val="24"/>
          <w:szCs w:val="24"/>
        </w:rPr>
        <w:t xml:space="preserve"> </w:t>
      </w:r>
      <w:r w:rsidR="0023454D">
        <w:rPr>
          <w:rFonts w:eastAsia="Calibri"/>
          <w:sz w:val="24"/>
          <w:szCs w:val="24"/>
        </w:rPr>
        <w:t xml:space="preserve">Думы от </w:t>
      </w:r>
      <w:r w:rsidR="00237630">
        <w:rPr>
          <w:rFonts w:eastAsia="Calibri"/>
          <w:sz w:val="24"/>
          <w:szCs w:val="24"/>
        </w:rPr>
        <w:t>08</w:t>
      </w:r>
      <w:r w:rsidR="0023454D">
        <w:rPr>
          <w:rFonts w:eastAsia="Calibri"/>
          <w:sz w:val="24"/>
          <w:szCs w:val="24"/>
        </w:rPr>
        <w:t>.</w:t>
      </w:r>
      <w:r w:rsidR="00237630">
        <w:rPr>
          <w:rFonts w:eastAsia="Calibri"/>
          <w:sz w:val="24"/>
          <w:szCs w:val="24"/>
        </w:rPr>
        <w:t>12</w:t>
      </w:r>
      <w:r w:rsidR="00D9642E">
        <w:rPr>
          <w:rFonts w:eastAsia="Calibri"/>
          <w:sz w:val="24"/>
          <w:szCs w:val="24"/>
        </w:rPr>
        <w:t>.2021 №</w:t>
      </w:r>
      <w:r w:rsidR="00237630">
        <w:rPr>
          <w:rFonts w:eastAsia="Calibri"/>
          <w:sz w:val="24"/>
          <w:szCs w:val="24"/>
        </w:rPr>
        <w:t xml:space="preserve"> 317</w:t>
      </w:r>
      <w:r w:rsidR="0023454D">
        <w:rPr>
          <w:rFonts w:eastAsia="Calibri"/>
          <w:sz w:val="24"/>
          <w:szCs w:val="24"/>
        </w:rPr>
        <w:t xml:space="preserve">Р </w:t>
      </w:r>
      <w:r w:rsidR="0023454D" w:rsidRPr="00BD127D">
        <w:rPr>
          <w:sz w:val="24"/>
          <w:szCs w:val="24"/>
        </w:rPr>
        <w:t xml:space="preserve">«О внесение </w:t>
      </w:r>
      <w:r w:rsidR="0023454D" w:rsidRPr="00BD127D">
        <w:rPr>
          <w:sz w:val="24"/>
          <w:szCs w:val="24"/>
        </w:rPr>
        <w:lastRenderedPageBreak/>
        <w:t>изменений в Решение «О бюджете Партизанского городского округа на 2021 год и на плановый период 2022 и 2023 годов»»</w:t>
      </w:r>
      <w:r w:rsidR="0023454D">
        <w:rPr>
          <w:sz w:val="24"/>
          <w:szCs w:val="24"/>
        </w:rPr>
        <w:t>)</w:t>
      </w:r>
      <w:r w:rsidR="0023454D">
        <w:rPr>
          <w:rFonts w:eastAsia="Calibri"/>
          <w:sz w:val="24"/>
          <w:szCs w:val="24"/>
        </w:rPr>
        <w:t xml:space="preserve">. </w:t>
      </w:r>
      <w:proofErr w:type="gramEnd"/>
    </w:p>
    <w:p w:rsidR="003C7780" w:rsidRDefault="003C7780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</w:p>
    <w:p w:rsidR="00424583" w:rsidRPr="006B2650" w:rsidRDefault="00424583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424583">
        <w:rPr>
          <w:sz w:val="24"/>
          <w:szCs w:val="24"/>
        </w:rPr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</w:t>
      </w:r>
      <w:r w:rsidR="004D0B8E">
        <w:rPr>
          <w:sz w:val="24"/>
          <w:szCs w:val="24"/>
        </w:rPr>
        <w:t>го</w:t>
      </w:r>
      <w:r w:rsidRPr="00424583">
        <w:rPr>
          <w:sz w:val="24"/>
          <w:szCs w:val="24"/>
        </w:rPr>
        <w:t xml:space="preserve"> законодательств</w:t>
      </w:r>
      <w:r w:rsidR="004D0B8E">
        <w:rPr>
          <w:sz w:val="24"/>
          <w:szCs w:val="24"/>
        </w:rPr>
        <w:t>а</w:t>
      </w:r>
      <w:r w:rsidRPr="00424583">
        <w:rPr>
          <w:sz w:val="24"/>
          <w:szCs w:val="24"/>
        </w:rPr>
        <w:t>, нормативны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и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акт</w:t>
      </w:r>
      <w:r w:rsidR="004D0B8E">
        <w:rPr>
          <w:sz w:val="24"/>
          <w:szCs w:val="24"/>
        </w:rPr>
        <w:t>ов</w:t>
      </w:r>
      <w:r w:rsidRPr="00424583">
        <w:rPr>
          <w:sz w:val="24"/>
          <w:szCs w:val="24"/>
        </w:rPr>
        <w:t>.</w:t>
      </w:r>
    </w:p>
    <w:p w:rsidR="00424583" w:rsidRPr="00424583" w:rsidRDefault="00424583" w:rsidP="009C2D86">
      <w:pPr>
        <w:pStyle w:val="af1"/>
        <w:ind w:left="0" w:firstLine="709"/>
        <w:jc w:val="both"/>
        <w:rPr>
          <w:sz w:val="24"/>
          <w:szCs w:val="24"/>
        </w:rPr>
      </w:pPr>
    </w:p>
    <w:p w:rsidR="00424583" w:rsidRDefault="00424583" w:rsidP="009C2D86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В</w:t>
      </w:r>
      <w:r w:rsidRPr="00424583">
        <w:rPr>
          <w:sz w:val="24"/>
          <w:szCs w:val="24"/>
        </w:rPr>
        <w:t xml:space="preserve"> ходе экспертно</w:t>
      </w:r>
      <w:r w:rsidR="00237630">
        <w:rPr>
          <w:sz w:val="24"/>
          <w:szCs w:val="24"/>
        </w:rPr>
        <w:t>-</w:t>
      </w:r>
      <w:r w:rsidRPr="00424583">
        <w:rPr>
          <w:sz w:val="24"/>
          <w:szCs w:val="24"/>
        </w:rPr>
        <w:t>аналитического мероприятия –</w:t>
      </w:r>
      <w:r w:rsidR="003644FD">
        <w:rPr>
          <w:sz w:val="24"/>
          <w:szCs w:val="24"/>
        </w:rPr>
        <w:t xml:space="preserve"> </w:t>
      </w:r>
      <w:r w:rsidRPr="00424583">
        <w:rPr>
          <w:sz w:val="24"/>
          <w:szCs w:val="24"/>
        </w:rPr>
        <w:t xml:space="preserve">экспертизы </w:t>
      </w:r>
      <w:r w:rsidRPr="0042458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254871" w:rsidRPr="004E44E1" w:rsidRDefault="00FF309F" w:rsidP="009C2D8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254871" w:rsidRPr="004E44E1">
        <w:rPr>
          <w:sz w:val="24"/>
          <w:szCs w:val="24"/>
        </w:rPr>
        <w:t>Представленный Проект постановления</w:t>
      </w:r>
      <w:r w:rsidR="00802180">
        <w:rPr>
          <w:sz w:val="24"/>
          <w:szCs w:val="24"/>
        </w:rPr>
        <w:t xml:space="preserve"> (</w:t>
      </w:r>
      <w:r w:rsidR="00D9642E">
        <w:rPr>
          <w:sz w:val="24"/>
          <w:szCs w:val="24"/>
        </w:rPr>
        <w:t>подпункты 1.1, 1.</w:t>
      </w:r>
      <w:r w:rsidR="00350874">
        <w:rPr>
          <w:sz w:val="24"/>
          <w:szCs w:val="24"/>
        </w:rPr>
        <w:t>4</w:t>
      </w:r>
      <w:r w:rsidR="00D9642E">
        <w:rPr>
          <w:sz w:val="24"/>
          <w:szCs w:val="24"/>
        </w:rPr>
        <w:t xml:space="preserve"> </w:t>
      </w:r>
      <w:r w:rsidR="00802180">
        <w:rPr>
          <w:sz w:val="24"/>
          <w:szCs w:val="24"/>
        </w:rPr>
        <w:t xml:space="preserve">пункта </w:t>
      </w:r>
      <w:r w:rsidR="007D56E1">
        <w:rPr>
          <w:sz w:val="24"/>
          <w:szCs w:val="24"/>
        </w:rPr>
        <w:t>1</w:t>
      </w:r>
      <w:r w:rsidR="00802180">
        <w:rPr>
          <w:sz w:val="24"/>
          <w:szCs w:val="24"/>
        </w:rPr>
        <w:t xml:space="preserve"> Проекта)</w:t>
      </w:r>
      <w:r w:rsidR="00254871" w:rsidRPr="004E44E1">
        <w:rPr>
          <w:sz w:val="24"/>
          <w:szCs w:val="24"/>
        </w:rPr>
        <w:t xml:space="preserve"> предусматривает</w:t>
      </w:r>
      <w:r w:rsidR="00CC7E70">
        <w:rPr>
          <w:sz w:val="24"/>
          <w:szCs w:val="24"/>
        </w:rPr>
        <w:t xml:space="preserve"> внесение </w:t>
      </w:r>
      <w:r w:rsidR="00CC7E70" w:rsidRPr="004E44E1">
        <w:rPr>
          <w:sz w:val="24"/>
          <w:szCs w:val="24"/>
        </w:rPr>
        <w:t xml:space="preserve">следующих изменений в общие показатели, отражающие ресурсное обеспечение мероприятий </w:t>
      </w:r>
      <w:r w:rsidR="006B2650">
        <w:rPr>
          <w:bCs/>
          <w:sz w:val="24"/>
          <w:szCs w:val="24"/>
          <w:shd w:val="clear" w:color="auto" w:fill="FFFFFF"/>
        </w:rPr>
        <w:t>муниципальной программы</w:t>
      </w:r>
      <w:r w:rsidR="007D56E1">
        <w:rPr>
          <w:bCs/>
          <w:sz w:val="24"/>
          <w:szCs w:val="24"/>
          <w:shd w:val="clear" w:color="auto" w:fill="FFFFFF"/>
        </w:rPr>
        <w:t xml:space="preserve"> </w:t>
      </w:r>
      <w:r w:rsidR="007D56E1" w:rsidRPr="007D56E1">
        <w:rPr>
          <w:bCs/>
          <w:sz w:val="24"/>
          <w:szCs w:val="24"/>
          <w:shd w:val="clear" w:color="auto" w:fill="FFFFFF"/>
        </w:rPr>
        <w:t xml:space="preserve">«Формирование муниципального жилищного фонда </w:t>
      </w:r>
      <w:r w:rsidR="007D56E1" w:rsidRPr="007D56E1">
        <w:rPr>
          <w:sz w:val="24"/>
          <w:szCs w:val="24"/>
        </w:rPr>
        <w:t>Партизанского городского округа» на 2020-2025 годы</w:t>
      </w:r>
      <w:r w:rsidR="007D56E1">
        <w:rPr>
          <w:sz w:val="24"/>
          <w:szCs w:val="24"/>
        </w:rPr>
        <w:t>, утвержденной</w:t>
      </w:r>
      <w:r w:rsidR="007D56E1" w:rsidRPr="007D56E1">
        <w:rPr>
          <w:sz w:val="24"/>
          <w:szCs w:val="24"/>
        </w:rPr>
        <w:t xml:space="preserve"> постановлением администрации Партизанского го</w:t>
      </w:r>
      <w:r w:rsidR="00D9642E">
        <w:rPr>
          <w:sz w:val="24"/>
          <w:szCs w:val="24"/>
        </w:rPr>
        <w:t>родского округа от 28.08.2018</w:t>
      </w:r>
      <w:r w:rsidR="007D56E1" w:rsidRPr="007D56E1">
        <w:rPr>
          <w:sz w:val="24"/>
          <w:szCs w:val="24"/>
        </w:rPr>
        <w:t xml:space="preserve"> №</w:t>
      </w:r>
      <w:r w:rsidR="006C64DE">
        <w:rPr>
          <w:sz w:val="24"/>
          <w:szCs w:val="24"/>
        </w:rPr>
        <w:t xml:space="preserve"> </w:t>
      </w:r>
      <w:r w:rsidR="007D56E1" w:rsidRPr="007D56E1">
        <w:rPr>
          <w:sz w:val="24"/>
          <w:szCs w:val="24"/>
        </w:rPr>
        <w:t>1663-па</w:t>
      </w:r>
      <w:r w:rsidR="000F4424">
        <w:rPr>
          <w:sz w:val="24"/>
          <w:szCs w:val="24"/>
        </w:rPr>
        <w:t>:</w:t>
      </w:r>
      <w:proofErr w:type="gramEnd"/>
    </w:p>
    <w:p w:rsidR="000F4424" w:rsidRDefault="005B78F7" w:rsidP="00AA2776">
      <w:pPr>
        <w:ind w:firstLine="709"/>
        <w:jc w:val="both"/>
        <w:rPr>
          <w:sz w:val="24"/>
          <w:szCs w:val="24"/>
        </w:rPr>
      </w:pPr>
      <w:r w:rsidRPr="00AA2776">
        <w:rPr>
          <w:sz w:val="24"/>
          <w:szCs w:val="24"/>
        </w:rPr>
        <w:t xml:space="preserve">- </w:t>
      </w:r>
      <w:r w:rsidR="006C64DE">
        <w:rPr>
          <w:sz w:val="24"/>
          <w:szCs w:val="24"/>
        </w:rPr>
        <w:t>уменьшение</w:t>
      </w:r>
      <w:r w:rsidR="00AA2776" w:rsidRPr="00AA2776">
        <w:rPr>
          <w:sz w:val="24"/>
          <w:szCs w:val="24"/>
        </w:rPr>
        <w:t xml:space="preserve"> </w:t>
      </w:r>
      <w:r w:rsidR="00A67619" w:rsidRPr="00AA2776">
        <w:rPr>
          <w:sz w:val="24"/>
          <w:szCs w:val="24"/>
        </w:rPr>
        <w:t xml:space="preserve">общего </w:t>
      </w:r>
      <w:r w:rsidR="00AA2776" w:rsidRPr="00AA2776">
        <w:rPr>
          <w:sz w:val="24"/>
          <w:szCs w:val="24"/>
        </w:rPr>
        <w:t>объема финансирования Программы</w:t>
      </w:r>
      <w:r w:rsidR="001D773B" w:rsidRPr="00AA2776">
        <w:rPr>
          <w:sz w:val="24"/>
          <w:szCs w:val="24"/>
        </w:rPr>
        <w:t xml:space="preserve"> </w:t>
      </w:r>
      <w:r w:rsidR="00D12B4C">
        <w:rPr>
          <w:sz w:val="24"/>
          <w:szCs w:val="24"/>
        </w:rPr>
        <w:t>на все годы ее реализации за счет средств местного бюджета</w:t>
      </w:r>
      <w:r w:rsidR="00D12B4C" w:rsidRPr="00AA2776">
        <w:rPr>
          <w:sz w:val="24"/>
          <w:szCs w:val="24"/>
        </w:rPr>
        <w:t xml:space="preserve"> </w:t>
      </w:r>
      <w:r w:rsidR="00AA2776" w:rsidRPr="00AA2776">
        <w:rPr>
          <w:sz w:val="24"/>
          <w:szCs w:val="24"/>
        </w:rPr>
        <w:t xml:space="preserve">с </w:t>
      </w:r>
      <w:r w:rsidR="00124E54">
        <w:rPr>
          <w:sz w:val="24"/>
          <w:szCs w:val="24"/>
        </w:rPr>
        <w:t xml:space="preserve">256 201 012,00 </w:t>
      </w:r>
      <w:r w:rsidR="00AA2776" w:rsidRPr="00AA2776">
        <w:rPr>
          <w:sz w:val="24"/>
          <w:szCs w:val="24"/>
        </w:rPr>
        <w:t>рублей до</w:t>
      </w:r>
      <w:r w:rsidR="00835755">
        <w:rPr>
          <w:sz w:val="24"/>
          <w:szCs w:val="24"/>
        </w:rPr>
        <w:t xml:space="preserve"> </w:t>
      </w:r>
      <w:r w:rsidR="00124E54">
        <w:rPr>
          <w:sz w:val="24"/>
          <w:szCs w:val="24"/>
        </w:rPr>
        <w:t>256 185 012,00</w:t>
      </w:r>
      <w:r w:rsidR="00AA076C">
        <w:rPr>
          <w:sz w:val="24"/>
          <w:szCs w:val="24"/>
        </w:rPr>
        <w:t xml:space="preserve"> </w:t>
      </w:r>
      <w:r w:rsidR="00835755">
        <w:rPr>
          <w:sz w:val="24"/>
          <w:szCs w:val="24"/>
        </w:rPr>
        <w:t>рублей</w:t>
      </w:r>
      <w:r w:rsidR="00D12B4C">
        <w:rPr>
          <w:sz w:val="24"/>
          <w:szCs w:val="24"/>
        </w:rPr>
        <w:t xml:space="preserve">, то есть на </w:t>
      </w:r>
      <w:r w:rsidR="006B0BF5">
        <w:rPr>
          <w:sz w:val="24"/>
          <w:szCs w:val="24"/>
        </w:rPr>
        <w:t>16 000,00</w:t>
      </w:r>
      <w:r w:rsidR="00D12B4C">
        <w:rPr>
          <w:sz w:val="24"/>
          <w:szCs w:val="24"/>
        </w:rPr>
        <w:t xml:space="preserve"> рублей</w:t>
      </w:r>
      <w:r w:rsidR="000F4424">
        <w:rPr>
          <w:sz w:val="24"/>
          <w:szCs w:val="24"/>
        </w:rPr>
        <w:t>;</w:t>
      </w:r>
      <w:r w:rsidR="00835755">
        <w:rPr>
          <w:sz w:val="24"/>
          <w:szCs w:val="24"/>
        </w:rPr>
        <w:t xml:space="preserve"> </w:t>
      </w:r>
    </w:p>
    <w:p w:rsidR="00AA2776" w:rsidRDefault="00AA2776" w:rsidP="00AA2776">
      <w:pPr>
        <w:ind w:firstLine="709"/>
        <w:jc w:val="both"/>
        <w:rPr>
          <w:sz w:val="24"/>
          <w:szCs w:val="24"/>
        </w:rPr>
      </w:pPr>
      <w:r w:rsidRPr="00AA2776">
        <w:rPr>
          <w:sz w:val="24"/>
          <w:szCs w:val="24"/>
        </w:rPr>
        <w:t xml:space="preserve">- </w:t>
      </w:r>
      <w:r w:rsidR="006B0BF5">
        <w:rPr>
          <w:sz w:val="24"/>
          <w:szCs w:val="24"/>
        </w:rPr>
        <w:t>уменьшение</w:t>
      </w:r>
      <w:r w:rsidRPr="00AA2776">
        <w:rPr>
          <w:sz w:val="24"/>
          <w:szCs w:val="24"/>
        </w:rPr>
        <w:t xml:space="preserve"> общего объема финансирования Программы</w:t>
      </w:r>
      <w:r w:rsidR="000F4424" w:rsidRPr="000F4424">
        <w:rPr>
          <w:sz w:val="24"/>
          <w:szCs w:val="24"/>
        </w:rPr>
        <w:t xml:space="preserve"> </w:t>
      </w:r>
      <w:r w:rsidR="000F4424">
        <w:rPr>
          <w:sz w:val="24"/>
          <w:szCs w:val="24"/>
        </w:rPr>
        <w:t>за счет средств местного бюджета</w:t>
      </w:r>
      <w:r w:rsidRPr="00AA2776">
        <w:rPr>
          <w:sz w:val="24"/>
          <w:szCs w:val="24"/>
        </w:rPr>
        <w:t xml:space="preserve"> в 2021 году с </w:t>
      </w:r>
      <w:r w:rsidR="006B0BF5">
        <w:rPr>
          <w:sz w:val="24"/>
          <w:szCs w:val="24"/>
        </w:rPr>
        <w:t>43 670 522,30</w:t>
      </w:r>
      <w:r w:rsidR="006B0BF5" w:rsidRPr="00AA2776">
        <w:rPr>
          <w:sz w:val="24"/>
          <w:szCs w:val="24"/>
        </w:rPr>
        <w:t xml:space="preserve"> </w:t>
      </w:r>
      <w:r w:rsidR="00D12B4C">
        <w:rPr>
          <w:sz w:val="24"/>
          <w:szCs w:val="24"/>
        </w:rPr>
        <w:t xml:space="preserve"> </w:t>
      </w:r>
      <w:r w:rsidR="00835755" w:rsidRPr="00AA2776">
        <w:rPr>
          <w:sz w:val="24"/>
          <w:szCs w:val="24"/>
        </w:rPr>
        <w:t>рублей</w:t>
      </w:r>
      <w:r w:rsidR="000F4424">
        <w:rPr>
          <w:sz w:val="24"/>
          <w:szCs w:val="24"/>
        </w:rPr>
        <w:t xml:space="preserve"> до</w:t>
      </w:r>
      <w:r w:rsidR="006B0BF5">
        <w:rPr>
          <w:sz w:val="24"/>
          <w:szCs w:val="24"/>
        </w:rPr>
        <w:t xml:space="preserve"> 43 654 522,30</w:t>
      </w:r>
      <w:r w:rsidR="000F4424">
        <w:rPr>
          <w:sz w:val="24"/>
          <w:szCs w:val="24"/>
        </w:rPr>
        <w:t xml:space="preserve"> </w:t>
      </w:r>
      <w:r w:rsidRPr="00AA2776">
        <w:rPr>
          <w:sz w:val="24"/>
          <w:szCs w:val="24"/>
        </w:rPr>
        <w:t>рублей</w:t>
      </w:r>
      <w:r w:rsidR="00C84C3E">
        <w:rPr>
          <w:sz w:val="24"/>
          <w:szCs w:val="24"/>
        </w:rPr>
        <w:t>, то</w:t>
      </w:r>
      <w:r w:rsidR="00CB0284">
        <w:rPr>
          <w:sz w:val="24"/>
          <w:szCs w:val="24"/>
        </w:rPr>
        <w:t xml:space="preserve"> есть на </w:t>
      </w:r>
      <w:r w:rsidR="006B0BF5">
        <w:rPr>
          <w:sz w:val="24"/>
          <w:szCs w:val="24"/>
        </w:rPr>
        <w:t>16 000,00</w:t>
      </w:r>
      <w:r w:rsidR="00CB0284">
        <w:rPr>
          <w:sz w:val="24"/>
          <w:szCs w:val="24"/>
        </w:rPr>
        <w:t xml:space="preserve"> рублей</w:t>
      </w:r>
      <w:r w:rsidR="00D12B4C">
        <w:rPr>
          <w:sz w:val="24"/>
          <w:szCs w:val="24"/>
        </w:rPr>
        <w:t>.</w:t>
      </w:r>
    </w:p>
    <w:p w:rsidR="00247238" w:rsidRDefault="00D12B4C" w:rsidP="00D12B4C">
      <w:pPr>
        <w:pStyle w:val="af1"/>
        <w:widowControl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Так же Проектом постановления </w:t>
      </w:r>
      <w:r w:rsidRPr="00CC476A">
        <w:rPr>
          <w:sz w:val="24"/>
          <w:szCs w:val="24"/>
        </w:rPr>
        <w:t>(</w:t>
      </w:r>
      <w:r>
        <w:rPr>
          <w:sz w:val="24"/>
          <w:szCs w:val="24"/>
        </w:rPr>
        <w:t>подпункты 1.1, 1.</w:t>
      </w:r>
      <w:r w:rsidR="00D05C19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CC476A">
        <w:rPr>
          <w:sz w:val="24"/>
          <w:szCs w:val="24"/>
        </w:rPr>
        <w:t>пункт</w:t>
      </w:r>
      <w:r>
        <w:rPr>
          <w:sz w:val="24"/>
          <w:szCs w:val="24"/>
        </w:rPr>
        <w:t>а</w:t>
      </w:r>
      <w:r w:rsidRPr="00CC476A">
        <w:rPr>
          <w:sz w:val="24"/>
          <w:szCs w:val="24"/>
        </w:rPr>
        <w:t xml:space="preserve"> 1 Проекта) </w:t>
      </w:r>
      <w:r>
        <w:rPr>
          <w:sz w:val="24"/>
          <w:szCs w:val="24"/>
        </w:rPr>
        <w:t xml:space="preserve">предусмотрено внесение изменений </w:t>
      </w:r>
      <w:r w:rsidRPr="00CC476A">
        <w:rPr>
          <w:sz w:val="24"/>
          <w:szCs w:val="24"/>
        </w:rPr>
        <w:t>в показатели, отражающие ресурсное обеспечение</w:t>
      </w:r>
      <w:r>
        <w:rPr>
          <w:sz w:val="24"/>
          <w:szCs w:val="24"/>
        </w:rPr>
        <w:t xml:space="preserve"> в 2021 году</w:t>
      </w:r>
      <w:r w:rsidRPr="00CC476A">
        <w:rPr>
          <w:sz w:val="24"/>
          <w:szCs w:val="24"/>
        </w:rPr>
        <w:t xml:space="preserve"> отдельных программных мероприятий муниципальной программы</w:t>
      </w:r>
      <w:r>
        <w:rPr>
          <w:sz w:val="24"/>
          <w:szCs w:val="24"/>
        </w:rPr>
        <w:t xml:space="preserve">, а именно </w:t>
      </w:r>
      <w:r w:rsidR="00D05C19">
        <w:rPr>
          <w:sz w:val="24"/>
          <w:szCs w:val="24"/>
        </w:rPr>
        <w:t>уменьшение</w:t>
      </w:r>
      <w:r w:rsidR="00247238" w:rsidRPr="00D35330">
        <w:rPr>
          <w:sz w:val="24"/>
          <w:szCs w:val="24"/>
        </w:rPr>
        <w:t xml:space="preserve"> </w:t>
      </w:r>
      <w:r w:rsidR="003A70CC">
        <w:rPr>
          <w:sz w:val="24"/>
          <w:szCs w:val="24"/>
        </w:rPr>
        <w:t>за счет средств местного бюджета</w:t>
      </w:r>
      <w:r w:rsidR="003A70CC" w:rsidRPr="00AA2776">
        <w:rPr>
          <w:sz w:val="24"/>
          <w:szCs w:val="24"/>
        </w:rPr>
        <w:t xml:space="preserve"> в 2021 году </w:t>
      </w:r>
      <w:r w:rsidR="00247238" w:rsidRPr="00D35330">
        <w:rPr>
          <w:sz w:val="24"/>
          <w:szCs w:val="24"/>
        </w:rPr>
        <w:t xml:space="preserve">объема финансирования </w:t>
      </w:r>
      <w:r w:rsidR="008C0830">
        <w:rPr>
          <w:sz w:val="24"/>
          <w:szCs w:val="24"/>
        </w:rPr>
        <w:t xml:space="preserve">такого </w:t>
      </w:r>
      <w:r w:rsidR="000F4424">
        <w:rPr>
          <w:sz w:val="24"/>
          <w:szCs w:val="24"/>
        </w:rPr>
        <w:t>мероприятия</w:t>
      </w:r>
      <w:r w:rsidR="008C0830">
        <w:rPr>
          <w:sz w:val="24"/>
          <w:szCs w:val="24"/>
        </w:rPr>
        <w:t>, как</w:t>
      </w:r>
      <w:r w:rsidR="000F4424">
        <w:rPr>
          <w:sz w:val="24"/>
          <w:szCs w:val="24"/>
        </w:rPr>
        <w:t xml:space="preserve"> «</w:t>
      </w:r>
      <w:r w:rsidR="00D05C19">
        <w:rPr>
          <w:sz w:val="24"/>
          <w:szCs w:val="24"/>
        </w:rPr>
        <w:t>Определение стоимости одного квадратного метра общей площади жилых помещений на территории Партизанского городского округа</w:t>
      </w:r>
      <w:r w:rsidR="008C0830">
        <w:rPr>
          <w:sz w:val="24"/>
          <w:szCs w:val="24"/>
        </w:rPr>
        <w:t xml:space="preserve">» </w:t>
      </w:r>
      <w:r w:rsidR="00247238">
        <w:rPr>
          <w:sz w:val="24"/>
          <w:szCs w:val="24"/>
        </w:rPr>
        <w:t>за счет средств бюджета</w:t>
      </w:r>
      <w:proofErr w:type="gramEnd"/>
      <w:r w:rsidR="00247238">
        <w:rPr>
          <w:sz w:val="24"/>
          <w:szCs w:val="24"/>
        </w:rPr>
        <w:t xml:space="preserve"> горо</w:t>
      </w:r>
      <w:r w:rsidR="00575FA0">
        <w:rPr>
          <w:sz w:val="24"/>
          <w:szCs w:val="24"/>
        </w:rPr>
        <w:t xml:space="preserve">дского округа с </w:t>
      </w:r>
      <w:r w:rsidR="0043126E">
        <w:rPr>
          <w:sz w:val="24"/>
          <w:szCs w:val="24"/>
        </w:rPr>
        <w:t>40 000,00</w:t>
      </w:r>
      <w:r w:rsidRPr="00D35330">
        <w:rPr>
          <w:sz w:val="24"/>
          <w:szCs w:val="24"/>
        </w:rPr>
        <w:t xml:space="preserve"> рублей</w:t>
      </w:r>
      <w:r w:rsidRPr="00AA076C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 w:rsidRPr="00D35330">
        <w:rPr>
          <w:sz w:val="24"/>
          <w:szCs w:val="24"/>
        </w:rPr>
        <w:t xml:space="preserve"> </w:t>
      </w:r>
      <w:r w:rsidR="0043126E">
        <w:rPr>
          <w:sz w:val="24"/>
          <w:szCs w:val="24"/>
        </w:rPr>
        <w:t>24 000,00</w:t>
      </w:r>
      <w:r w:rsidR="00AE1EFA" w:rsidRPr="00AE1EFA">
        <w:rPr>
          <w:sz w:val="24"/>
          <w:szCs w:val="24"/>
        </w:rPr>
        <w:t xml:space="preserve"> </w:t>
      </w:r>
      <w:r w:rsidR="00C84C3E" w:rsidRPr="00D35330">
        <w:rPr>
          <w:sz w:val="24"/>
          <w:szCs w:val="24"/>
        </w:rPr>
        <w:t>рублей</w:t>
      </w:r>
      <w:r w:rsidR="00C84C3E">
        <w:rPr>
          <w:sz w:val="24"/>
          <w:szCs w:val="24"/>
        </w:rPr>
        <w:t xml:space="preserve">, </w:t>
      </w:r>
      <w:r w:rsidR="00AE1EFA">
        <w:rPr>
          <w:sz w:val="24"/>
          <w:szCs w:val="24"/>
        </w:rPr>
        <w:t xml:space="preserve">то есть на </w:t>
      </w:r>
      <w:r w:rsidR="0043126E">
        <w:rPr>
          <w:sz w:val="24"/>
          <w:szCs w:val="24"/>
        </w:rPr>
        <w:t>16 000,00</w:t>
      </w:r>
      <w:r w:rsidR="00AE1EFA">
        <w:rPr>
          <w:sz w:val="24"/>
          <w:szCs w:val="24"/>
        </w:rPr>
        <w:t xml:space="preserve"> рублей</w:t>
      </w:r>
      <w:r w:rsidR="00575FA0">
        <w:rPr>
          <w:sz w:val="24"/>
          <w:szCs w:val="24"/>
        </w:rPr>
        <w:t>.</w:t>
      </w:r>
    </w:p>
    <w:p w:rsidR="009B561C" w:rsidRDefault="009B561C" w:rsidP="009C2D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0CC" w:rsidRDefault="00736CE6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B561C">
        <w:rPr>
          <w:b/>
          <w:sz w:val="24"/>
          <w:szCs w:val="24"/>
        </w:rPr>
        <w:t>При анализе</w:t>
      </w:r>
      <w:r w:rsidR="00575FA0">
        <w:rPr>
          <w:b/>
          <w:sz w:val="24"/>
          <w:szCs w:val="24"/>
        </w:rPr>
        <w:t>,</w:t>
      </w:r>
      <w:r w:rsidRPr="009B561C">
        <w:rPr>
          <w:b/>
          <w:sz w:val="24"/>
          <w:szCs w:val="24"/>
        </w:rPr>
        <w:t xml:space="preserve"> предусмотренных </w:t>
      </w:r>
      <w:r w:rsidR="00575FA0">
        <w:rPr>
          <w:b/>
          <w:sz w:val="24"/>
          <w:szCs w:val="24"/>
        </w:rPr>
        <w:t>Проектом постановления, значений показателей финансового обеспечения муниципальной программы</w:t>
      </w:r>
      <w:r w:rsidR="008C0830" w:rsidRPr="008C0830">
        <w:rPr>
          <w:bCs/>
          <w:sz w:val="24"/>
          <w:szCs w:val="24"/>
          <w:shd w:val="clear" w:color="auto" w:fill="FFFFFF"/>
        </w:rPr>
        <w:t xml:space="preserve"> </w:t>
      </w:r>
      <w:r w:rsidR="008C0830">
        <w:rPr>
          <w:bCs/>
          <w:sz w:val="24"/>
          <w:szCs w:val="24"/>
          <w:shd w:val="clear" w:color="auto" w:fill="FFFFFF"/>
        </w:rPr>
        <w:t>«</w:t>
      </w:r>
      <w:r w:rsidR="008C0830" w:rsidRPr="008C0830">
        <w:rPr>
          <w:b/>
          <w:bCs/>
          <w:sz w:val="24"/>
          <w:szCs w:val="24"/>
          <w:shd w:val="clear" w:color="auto" w:fill="FFFFFF"/>
        </w:rPr>
        <w:t xml:space="preserve">Формирование муниципального жилищного фонда </w:t>
      </w:r>
      <w:r w:rsidR="008C0830" w:rsidRPr="008C0830">
        <w:rPr>
          <w:b/>
          <w:sz w:val="24"/>
          <w:szCs w:val="24"/>
        </w:rPr>
        <w:t>Партизанского городского округа» на 2020-2025 годы, утвержденной постановлением администрации Партизанского городского округа от 28.08.2018 г. №</w:t>
      </w:r>
      <w:r w:rsidR="0043126E">
        <w:rPr>
          <w:b/>
          <w:sz w:val="24"/>
          <w:szCs w:val="24"/>
        </w:rPr>
        <w:t xml:space="preserve"> </w:t>
      </w:r>
      <w:r w:rsidR="008C0830" w:rsidRPr="008C0830">
        <w:rPr>
          <w:b/>
          <w:sz w:val="24"/>
          <w:szCs w:val="24"/>
        </w:rPr>
        <w:t>1663-па</w:t>
      </w:r>
      <w:r w:rsidR="00575FA0" w:rsidRPr="008C0830">
        <w:rPr>
          <w:b/>
          <w:sz w:val="24"/>
          <w:szCs w:val="24"/>
        </w:rPr>
        <w:t>,</w:t>
      </w:r>
      <w:r w:rsidR="003A70CC">
        <w:rPr>
          <w:b/>
          <w:sz w:val="24"/>
          <w:szCs w:val="24"/>
        </w:rPr>
        <w:t xml:space="preserve"> установлено, что они:</w:t>
      </w:r>
    </w:p>
    <w:p w:rsidR="00C84C3E" w:rsidRDefault="00C84C3E" w:rsidP="00C84C3E">
      <w:pPr>
        <w:shd w:val="clear" w:color="auto" w:fill="FFFFFF"/>
        <w:ind w:firstLine="709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- </w:t>
      </w:r>
      <w:r w:rsidRPr="00C96B4B">
        <w:rPr>
          <w:b/>
          <w:bCs/>
          <w:sz w:val="24"/>
          <w:szCs w:val="24"/>
        </w:rPr>
        <w:t xml:space="preserve">по их предлагаемому </w:t>
      </w:r>
      <w:r>
        <w:rPr>
          <w:b/>
          <w:bCs/>
          <w:sz w:val="24"/>
          <w:szCs w:val="24"/>
        </w:rPr>
        <w:t xml:space="preserve">общему </w:t>
      </w:r>
      <w:r w:rsidRPr="00C96B4B">
        <w:rPr>
          <w:b/>
          <w:bCs/>
          <w:sz w:val="24"/>
          <w:szCs w:val="24"/>
        </w:rPr>
        <w:t>значению, периоду в котором они отражаются,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соответствуют п</w:t>
      </w:r>
      <w:r w:rsidRPr="009B561C">
        <w:rPr>
          <w:b/>
          <w:sz w:val="24"/>
          <w:szCs w:val="24"/>
        </w:rPr>
        <w:t>оказател</w:t>
      </w:r>
      <w:r>
        <w:rPr>
          <w:b/>
          <w:sz w:val="24"/>
          <w:szCs w:val="24"/>
        </w:rPr>
        <w:t>ям</w:t>
      </w:r>
      <w:r w:rsidRPr="009B561C">
        <w:rPr>
          <w:b/>
          <w:sz w:val="24"/>
          <w:szCs w:val="24"/>
        </w:rPr>
        <w:t xml:space="preserve"> Решения «О бюджете Партиза</w:t>
      </w:r>
      <w:r>
        <w:rPr>
          <w:b/>
          <w:sz w:val="24"/>
          <w:szCs w:val="24"/>
        </w:rPr>
        <w:t>нского городского округа на 2021</w:t>
      </w:r>
      <w:r w:rsidRPr="009B561C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2 и 2023</w:t>
      </w:r>
      <w:r w:rsidRPr="009B561C">
        <w:rPr>
          <w:b/>
          <w:sz w:val="24"/>
          <w:szCs w:val="24"/>
        </w:rPr>
        <w:t xml:space="preserve"> годов»</w:t>
      </w:r>
      <w:r w:rsidRPr="00575FA0">
        <w:rPr>
          <w:rFonts w:eastAsia="Calibri"/>
          <w:sz w:val="24"/>
          <w:szCs w:val="24"/>
        </w:rPr>
        <w:t xml:space="preserve"> </w:t>
      </w:r>
      <w:r w:rsidRPr="00575FA0">
        <w:rPr>
          <w:rFonts w:eastAsia="Calibri"/>
          <w:b/>
          <w:sz w:val="24"/>
          <w:szCs w:val="24"/>
        </w:rPr>
        <w:t xml:space="preserve">(в редакции Решения Думы от </w:t>
      </w:r>
      <w:r w:rsidR="0043126E">
        <w:rPr>
          <w:rFonts w:eastAsia="Calibri"/>
          <w:b/>
          <w:sz w:val="24"/>
          <w:szCs w:val="24"/>
        </w:rPr>
        <w:t>08</w:t>
      </w:r>
      <w:r w:rsidRPr="0012221C">
        <w:rPr>
          <w:rFonts w:eastAsia="Calibri"/>
          <w:b/>
          <w:sz w:val="24"/>
          <w:szCs w:val="24"/>
        </w:rPr>
        <w:t>.</w:t>
      </w:r>
      <w:r w:rsidR="0043126E">
        <w:rPr>
          <w:rFonts w:eastAsia="Calibri"/>
          <w:b/>
          <w:sz w:val="24"/>
          <w:szCs w:val="24"/>
        </w:rPr>
        <w:t>12</w:t>
      </w:r>
      <w:r w:rsidRPr="0012221C">
        <w:rPr>
          <w:rFonts w:eastAsia="Calibri"/>
          <w:b/>
          <w:sz w:val="24"/>
          <w:szCs w:val="24"/>
        </w:rPr>
        <w:t>.2021 №</w:t>
      </w:r>
      <w:r w:rsidR="0043126E">
        <w:rPr>
          <w:rFonts w:eastAsia="Calibri"/>
          <w:b/>
          <w:sz w:val="24"/>
          <w:szCs w:val="24"/>
        </w:rPr>
        <w:t xml:space="preserve"> 317</w:t>
      </w:r>
      <w:r w:rsidRPr="0012221C">
        <w:rPr>
          <w:rFonts w:eastAsia="Calibri"/>
          <w:b/>
          <w:sz w:val="24"/>
          <w:szCs w:val="24"/>
        </w:rPr>
        <w:t xml:space="preserve">Р </w:t>
      </w:r>
      <w:r w:rsidRPr="00575FA0">
        <w:rPr>
          <w:b/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>
        <w:rPr>
          <w:b/>
          <w:sz w:val="24"/>
          <w:szCs w:val="24"/>
        </w:rPr>
        <w:t>;</w:t>
      </w:r>
      <w:proofErr w:type="gramEnd"/>
    </w:p>
    <w:p w:rsidR="00C84C3E" w:rsidRPr="0012221C" w:rsidRDefault="00C84C3E" w:rsidP="00C84C3E">
      <w:pPr>
        <w:pStyle w:val="af1"/>
        <w:widowControl w:val="0"/>
        <w:ind w:left="0" w:firstLine="709"/>
        <w:jc w:val="both"/>
        <w:rPr>
          <w:b/>
          <w:sz w:val="24"/>
          <w:szCs w:val="24"/>
        </w:rPr>
      </w:pPr>
      <w:r w:rsidRPr="0012221C">
        <w:rPr>
          <w:b/>
          <w:sz w:val="24"/>
          <w:szCs w:val="24"/>
        </w:rPr>
        <w:t xml:space="preserve">- предусматривают </w:t>
      </w:r>
      <w:r w:rsidR="0043126E">
        <w:rPr>
          <w:b/>
          <w:sz w:val="24"/>
          <w:szCs w:val="24"/>
        </w:rPr>
        <w:t>изменение</w:t>
      </w:r>
      <w:r>
        <w:rPr>
          <w:b/>
          <w:sz w:val="24"/>
          <w:szCs w:val="24"/>
        </w:rPr>
        <w:t xml:space="preserve"> </w:t>
      </w:r>
      <w:r w:rsidRPr="0012221C">
        <w:rPr>
          <w:b/>
          <w:sz w:val="24"/>
          <w:szCs w:val="24"/>
        </w:rPr>
        <w:t xml:space="preserve">объемов бюджетных ассигнований на 2021 год на </w:t>
      </w:r>
      <w:r w:rsidRPr="00C84C3E">
        <w:rPr>
          <w:b/>
          <w:sz w:val="24"/>
          <w:szCs w:val="24"/>
        </w:rPr>
        <w:t>ранее предусмотренное муниципальной программой мероприятие, а именно «</w:t>
      </w:r>
      <w:r w:rsidR="0015764A" w:rsidRPr="0015764A">
        <w:rPr>
          <w:b/>
          <w:sz w:val="24"/>
          <w:szCs w:val="24"/>
        </w:rPr>
        <w:t>Определение стоимости одного квадратного метра общей площади жилых помещений на территории Партизанского городского округа</w:t>
      </w:r>
      <w:r w:rsidRPr="00C84C3E">
        <w:rPr>
          <w:b/>
          <w:sz w:val="24"/>
          <w:szCs w:val="24"/>
        </w:rPr>
        <w:t>».</w:t>
      </w:r>
    </w:p>
    <w:p w:rsidR="00575FA0" w:rsidRDefault="00575FA0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0F1241" w:rsidRDefault="008661EC" w:rsidP="000F12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F1241">
        <w:rPr>
          <w:sz w:val="24"/>
          <w:szCs w:val="24"/>
        </w:rPr>
        <w:t>В соответствии с пунктом 4.3</w:t>
      </w:r>
      <w:r w:rsidR="000F1241" w:rsidRPr="001D598E">
        <w:rPr>
          <w:sz w:val="24"/>
          <w:szCs w:val="24"/>
        </w:rPr>
        <w:t>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</w:t>
      </w:r>
      <w:r w:rsidR="0015764A">
        <w:rPr>
          <w:sz w:val="24"/>
          <w:szCs w:val="24"/>
        </w:rPr>
        <w:t xml:space="preserve"> </w:t>
      </w:r>
      <w:r w:rsidR="000F1241" w:rsidRPr="001D598E">
        <w:rPr>
          <w:sz w:val="24"/>
          <w:szCs w:val="24"/>
        </w:rPr>
        <w:t>890-па</w:t>
      </w:r>
      <w:r w:rsidR="000F1241">
        <w:rPr>
          <w:sz w:val="24"/>
          <w:szCs w:val="24"/>
        </w:rPr>
        <w:t>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0F1241" w:rsidRDefault="008661EC" w:rsidP="000F12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пунктом 4.4</w:t>
      </w:r>
      <w:r w:rsidRPr="001D598E">
        <w:rPr>
          <w:sz w:val="24"/>
          <w:szCs w:val="24"/>
        </w:rPr>
        <w:t>.</w:t>
      </w:r>
      <w:r>
        <w:rPr>
          <w:sz w:val="24"/>
          <w:szCs w:val="24"/>
        </w:rPr>
        <w:t xml:space="preserve"> того же Порядка п</w:t>
      </w:r>
      <w:r w:rsidR="000F1241">
        <w:rPr>
          <w:sz w:val="24"/>
          <w:szCs w:val="24"/>
        </w:rPr>
        <w:t xml:space="preserve">ри несоответствии заявленных в муниципальной программе объемов финансирования объемам бюджетных ассигнований, предусмотренных в бюджете городского округа на реализацию муниципальной программы, муниципальная программа подлежит приведению в соответствие с решением о бюджете не позднее двух месяцев со дня вступления его в силу (при этом, при необходимости, </w:t>
      </w:r>
      <w:r w:rsidR="000F1241">
        <w:rPr>
          <w:sz w:val="24"/>
          <w:szCs w:val="24"/>
        </w:rPr>
        <w:lastRenderedPageBreak/>
        <w:t>проводится корректировка перечня мероприятий, объемов финансирования, показателей (индикаторов).</w:t>
      </w:r>
      <w:proofErr w:type="gramEnd"/>
    </w:p>
    <w:p w:rsidR="00575FA0" w:rsidRDefault="00575FA0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4E1D5D" w:rsidRDefault="008661EC" w:rsidP="00D17645">
      <w:pPr>
        <w:pStyle w:val="af1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Таким образом, и</w:t>
      </w:r>
      <w:r w:rsidR="00D17645" w:rsidRPr="00794039">
        <w:rPr>
          <w:b/>
          <w:sz w:val="24"/>
          <w:szCs w:val="24"/>
        </w:rPr>
        <w:t xml:space="preserve">здание постановления, </w:t>
      </w:r>
      <w:r w:rsidR="001B31A8">
        <w:rPr>
          <w:b/>
          <w:sz w:val="24"/>
          <w:szCs w:val="24"/>
        </w:rPr>
        <w:t xml:space="preserve">аналогичного </w:t>
      </w:r>
      <w:r w:rsidR="00D17645" w:rsidRPr="00794039">
        <w:rPr>
          <w:b/>
          <w:sz w:val="24"/>
          <w:szCs w:val="24"/>
        </w:rPr>
        <w:t>по содержанию представленному проекту постановления</w:t>
      </w:r>
      <w:r w:rsidR="00D17645" w:rsidRPr="00794039">
        <w:rPr>
          <w:b/>
          <w:bCs/>
          <w:sz w:val="24"/>
          <w:szCs w:val="24"/>
        </w:rPr>
        <w:t xml:space="preserve">, относится  к полномочиям </w:t>
      </w:r>
      <w:r w:rsidR="00D17645" w:rsidRPr="00794039">
        <w:rPr>
          <w:b/>
          <w:sz w:val="24"/>
          <w:szCs w:val="24"/>
        </w:rPr>
        <w:t xml:space="preserve">администрации </w:t>
      </w:r>
      <w:r w:rsidR="001B31A8">
        <w:rPr>
          <w:b/>
          <w:sz w:val="24"/>
          <w:szCs w:val="24"/>
        </w:rPr>
        <w:t>Партизанского городского округа</w:t>
      </w:r>
      <w:r w:rsidR="004E1D5D">
        <w:rPr>
          <w:b/>
          <w:sz w:val="24"/>
          <w:szCs w:val="24"/>
        </w:rPr>
        <w:t>:</w:t>
      </w:r>
    </w:p>
    <w:p w:rsidR="004E1D5D" w:rsidRDefault="004E1D5D" w:rsidP="00D17645">
      <w:pPr>
        <w:pStyle w:val="af1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1B31A8">
        <w:rPr>
          <w:b/>
          <w:sz w:val="24"/>
          <w:szCs w:val="24"/>
        </w:rPr>
        <w:t xml:space="preserve"> обосновано </w:t>
      </w:r>
      <w:r w:rsidR="00D17645" w:rsidRPr="00794039">
        <w:rPr>
          <w:b/>
          <w:bCs/>
          <w:sz w:val="24"/>
          <w:szCs w:val="24"/>
        </w:rPr>
        <w:t>требованиям</w:t>
      </w:r>
      <w:r w:rsidR="001B31A8">
        <w:rPr>
          <w:b/>
          <w:bCs/>
          <w:sz w:val="24"/>
          <w:szCs w:val="24"/>
        </w:rPr>
        <w:t>и</w:t>
      </w:r>
      <w:r w:rsidR="00D17645" w:rsidRPr="00794039">
        <w:rPr>
          <w:b/>
          <w:bCs/>
          <w:sz w:val="24"/>
          <w:szCs w:val="24"/>
        </w:rPr>
        <w:t xml:space="preserve"> бюджетного законодательства</w:t>
      </w:r>
      <w:r w:rsidR="008661EC">
        <w:rPr>
          <w:b/>
          <w:bCs/>
          <w:sz w:val="24"/>
          <w:szCs w:val="24"/>
        </w:rPr>
        <w:t xml:space="preserve">, </w:t>
      </w:r>
      <w:r w:rsidR="001B31A8">
        <w:rPr>
          <w:b/>
          <w:bCs/>
          <w:sz w:val="24"/>
          <w:szCs w:val="24"/>
        </w:rPr>
        <w:t>а также пунктов</w:t>
      </w:r>
      <w:r w:rsidR="008661EC">
        <w:rPr>
          <w:b/>
          <w:bCs/>
          <w:sz w:val="24"/>
          <w:szCs w:val="24"/>
        </w:rPr>
        <w:t xml:space="preserve"> 4.3., 4.4</w:t>
      </w:r>
      <w:r w:rsidR="00D17645">
        <w:rPr>
          <w:b/>
          <w:bCs/>
          <w:sz w:val="24"/>
          <w:szCs w:val="24"/>
        </w:rPr>
        <w:t>.</w:t>
      </w:r>
      <w:r w:rsidR="008661EC">
        <w:rPr>
          <w:b/>
          <w:bCs/>
          <w:sz w:val="24"/>
          <w:szCs w:val="24"/>
        </w:rPr>
        <w:t xml:space="preserve"> </w:t>
      </w:r>
      <w:r w:rsidR="008661EC" w:rsidRPr="008661EC">
        <w:rPr>
          <w:b/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</w:t>
      </w:r>
      <w:r w:rsidR="0015764A">
        <w:rPr>
          <w:b/>
          <w:sz w:val="24"/>
          <w:szCs w:val="24"/>
        </w:rPr>
        <w:t xml:space="preserve"> </w:t>
      </w:r>
      <w:r w:rsidR="008661EC" w:rsidRPr="008661EC">
        <w:rPr>
          <w:b/>
          <w:sz w:val="24"/>
          <w:szCs w:val="24"/>
        </w:rPr>
        <w:t>890-па</w:t>
      </w:r>
      <w:r>
        <w:rPr>
          <w:b/>
          <w:sz w:val="24"/>
          <w:szCs w:val="24"/>
        </w:rPr>
        <w:t>;</w:t>
      </w:r>
    </w:p>
    <w:p w:rsidR="00D17645" w:rsidRPr="004E1D5D" w:rsidRDefault="004E1D5D" w:rsidP="00D17645">
      <w:pPr>
        <w:pStyle w:val="af1"/>
        <w:ind w:left="0" w:firstLine="709"/>
        <w:jc w:val="both"/>
        <w:rPr>
          <w:b/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>-</w:t>
      </w:r>
      <w:r w:rsidR="001B31A8">
        <w:rPr>
          <w:b/>
          <w:sz w:val="24"/>
          <w:szCs w:val="24"/>
        </w:rPr>
        <w:t xml:space="preserve"> </w:t>
      </w:r>
      <w:r w:rsidR="001B31A8" w:rsidRPr="004E1D5D">
        <w:rPr>
          <w:b/>
          <w:sz w:val="24"/>
          <w:szCs w:val="24"/>
        </w:rPr>
        <w:t xml:space="preserve">необходимо в целях приведения показателей финансового обеспечения муниципальной программы в соответствие с </w:t>
      </w:r>
      <w:r w:rsidRPr="004E1D5D">
        <w:rPr>
          <w:b/>
          <w:sz w:val="24"/>
          <w:szCs w:val="24"/>
        </w:rPr>
        <w:t xml:space="preserve">показателями финансового обеспечения ее реализации утвержденными Решением </w:t>
      </w:r>
      <w:r w:rsidRPr="004E1D5D">
        <w:rPr>
          <w:rFonts w:eastAsia="Calibri"/>
          <w:b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</w:t>
      </w:r>
      <w:r w:rsidR="00C84C3E">
        <w:rPr>
          <w:rFonts w:eastAsia="Calibri"/>
          <w:b/>
          <w:sz w:val="24"/>
          <w:szCs w:val="24"/>
        </w:rPr>
        <w:t xml:space="preserve">от </w:t>
      </w:r>
      <w:r w:rsidR="0015764A">
        <w:rPr>
          <w:rFonts w:eastAsia="Calibri"/>
          <w:b/>
          <w:sz w:val="24"/>
          <w:szCs w:val="24"/>
        </w:rPr>
        <w:t>08</w:t>
      </w:r>
      <w:r w:rsidR="00C84C3E" w:rsidRPr="0012221C">
        <w:rPr>
          <w:rFonts w:eastAsia="Calibri"/>
          <w:b/>
          <w:sz w:val="24"/>
          <w:szCs w:val="24"/>
        </w:rPr>
        <w:t>.</w:t>
      </w:r>
      <w:r w:rsidR="0015764A">
        <w:rPr>
          <w:rFonts w:eastAsia="Calibri"/>
          <w:b/>
          <w:sz w:val="24"/>
          <w:szCs w:val="24"/>
        </w:rPr>
        <w:t>12</w:t>
      </w:r>
      <w:r w:rsidR="00C84C3E" w:rsidRPr="0012221C">
        <w:rPr>
          <w:rFonts w:eastAsia="Calibri"/>
          <w:b/>
          <w:sz w:val="24"/>
          <w:szCs w:val="24"/>
        </w:rPr>
        <w:t>.2021 №</w:t>
      </w:r>
      <w:r w:rsidR="0015764A">
        <w:rPr>
          <w:rFonts w:eastAsia="Calibri"/>
          <w:b/>
          <w:sz w:val="24"/>
          <w:szCs w:val="24"/>
        </w:rPr>
        <w:t xml:space="preserve"> 317-</w:t>
      </w:r>
      <w:r w:rsidR="00C84C3E" w:rsidRPr="0012221C">
        <w:rPr>
          <w:rFonts w:eastAsia="Calibri"/>
          <w:b/>
          <w:sz w:val="24"/>
          <w:szCs w:val="24"/>
        </w:rPr>
        <w:t xml:space="preserve">Р </w:t>
      </w:r>
      <w:r w:rsidRPr="004E1D5D">
        <w:rPr>
          <w:b/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</w:t>
      </w:r>
      <w:proofErr w:type="gramEnd"/>
      <w:r w:rsidRPr="004E1D5D">
        <w:rPr>
          <w:b/>
          <w:sz w:val="24"/>
          <w:szCs w:val="24"/>
        </w:rPr>
        <w:t xml:space="preserve"> и 2023 годов»») по соответствующей целевой статье расходов</w:t>
      </w:r>
      <w:r w:rsidR="008661EC" w:rsidRPr="004E1D5D">
        <w:rPr>
          <w:b/>
          <w:sz w:val="24"/>
          <w:szCs w:val="24"/>
        </w:rPr>
        <w:t xml:space="preserve">. </w:t>
      </w:r>
      <w:r w:rsidR="00D17645" w:rsidRPr="004E1D5D">
        <w:rPr>
          <w:b/>
          <w:bCs/>
          <w:sz w:val="24"/>
          <w:szCs w:val="24"/>
        </w:rPr>
        <w:t xml:space="preserve">  </w:t>
      </w:r>
    </w:p>
    <w:p w:rsidR="008661EC" w:rsidRDefault="008661EC" w:rsidP="00D17645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8661EC" w:rsidRDefault="008661EC" w:rsidP="00D17645">
      <w:pPr>
        <w:pStyle w:val="af1"/>
        <w:ind w:left="0" w:firstLine="709"/>
        <w:jc w:val="both"/>
        <w:rPr>
          <w:sz w:val="24"/>
          <w:szCs w:val="24"/>
        </w:rPr>
      </w:pPr>
      <w:r w:rsidRPr="008661EC">
        <w:rPr>
          <w:bCs/>
          <w:sz w:val="24"/>
          <w:szCs w:val="24"/>
        </w:rPr>
        <w:t xml:space="preserve">3. </w:t>
      </w:r>
      <w:proofErr w:type="gramStart"/>
      <w:r w:rsidR="00FD56E4">
        <w:rPr>
          <w:bCs/>
          <w:sz w:val="24"/>
          <w:szCs w:val="24"/>
        </w:rPr>
        <w:t>К</w:t>
      </w:r>
      <w:r w:rsidR="00FD56E4">
        <w:rPr>
          <w:sz w:val="24"/>
          <w:szCs w:val="24"/>
        </w:rPr>
        <w:t>ак следует из</w:t>
      </w:r>
      <w:r w:rsidR="008C0830">
        <w:rPr>
          <w:sz w:val="24"/>
          <w:szCs w:val="24"/>
        </w:rPr>
        <w:t xml:space="preserve"> содержания П</w:t>
      </w:r>
      <w:r w:rsidR="004E1D5D">
        <w:rPr>
          <w:sz w:val="24"/>
          <w:szCs w:val="24"/>
        </w:rPr>
        <w:t>роекта и</w:t>
      </w:r>
      <w:r w:rsidR="008C0830">
        <w:rPr>
          <w:sz w:val="24"/>
          <w:szCs w:val="24"/>
        </w:rPr>
        <w:t xml:space="preserve"> самой </w:t>
      </w:r>
      <w:r w:rsidR="008C0830">
        <w:rPr>
          <w:bCs/>
          <w:sz w:val="24"/>
          <w:szCs w:val="24"/>
          <w:shd w:val="clear" w:color="auto" w:fill="FFFFFF"/>
        </w:rPr>
        <w:t>муниципальной</w:t>
      </w:r>
      <w:r w:rsidR="008C0830" w:rsidRPr="00CC7E70">
        <w:rPr>
          <w:bCs/>
          <w:sz w:val="24"/>
          <w:szCs w:val="24"/>
          <w:shd w:val="clear" w:color="auto" w:fill="FFFFFF"/>
        </w:rPr>
        <w:t xml:space="preserve"> программ</w:t>
      </w:r>
      <w:r w:rsidR="008C0830">
        <w:rPr>
          <w:bCs/>
          <w:sz w:val="24"/>
          <w:szCs w:val="24"/>
          <w:shd w:val="clear" w:color="auto" w:fill="FFFFFF"/>
        </w:rPr>
        <w:t>ы</w:t>
      </w:r>
      <w:r w:rsidR="008C0830" w:rsidRPr="00CC7E70">
        <w:rPr>
          <w:bCs/>
          <w:sz w:val="24"/>
          <w:szCs w:val="24"/>
          <w:shd w:val="clear" w:color="auto" w:fill="FFFFFF"/>
        </w:rPr>
        <w:t xml:space="preserve"> </w:t>
      </w:r>
      <w:r w:rsidR="008C0830" w:rsidRPr="008C0830">
        <w:rPr>
          <w:bCs/>
          <w:sz w:val="24"/>
          <w:szCs w:val="24"/>
          <w:shd w:val="clear" w:color="auto" w:fill="FFFFFF"/>
        </w:rPr>
        <w:t xml:space="preserve">«Формирование муниципального жилищного фонда </w:t>
      </w:r>
      <w:r w:rsidR="008C0830" w:rsidRPr="008C0830">
        <w:rPr>
          <w:sz w:val="24"/>
          <w:szCs w:val="24"/>
        </w:rPr>
        <w:t>Партизанского городского округа» на 2020-2025 годы</w:t>
      </w:r>
      <w:r w:rsidR="00FD56E4">
        <w:rPr>
          <w:sz w:val="24"/>
          <w:szCs w:val="24"/>
        </w:rPr>
        <w:t xml:space="preserve">, </w:t>
      </w:r>
      <w:r w:rsidR="008C0830">
        <w:rPr>
          <w:sz w:val="24"/>
          <w:szCs w:val="24"/>
        </w:rPr>
        <w:t xml:space="preserve">принятие Проекта </w:t>
      </w:r>
      <w:r w:rsidR="00FD56E4">
        <w:rPr>
          <w:sz w:val="24"/>
          <w:szCs w:val="24"/>
        </w:rPr>
        <w:t xml:space="preserve">приведет к </w:t>
      </w:r>
      <w:r w:rsidR="0015764A">
        <w:rPr>
          <w:sz w:val="24"/>
          <w:szCs w:val="24"/>
        </w:rPr>
        <w:t>изменению</w:t>
      </w:r>
      <w:r>
        <w:rPr>
          <w:bCs/>
          <w:sz w:val="24"/>
          <w:szCs w:val="24"/>
        </w:rPr>
        <w:t xml:space="preserve"> </w:t>
      </w:r>
      <w:r w:rsidRPr="00AA2776">
        <w:rPr>
          <w:sz w:val="24"/>
          <w:szCs w:val="24"/>
        </w:rPr>
        <w:t>общего объема финансирования</w:t>
      </w:r>
      <w:r w:rsidRPr="008661EC">
        <w:rPr>
          <w:bCs/>
          <w:sz w:val="24"/>
          <w:szCs w:val="24"/>
          <w:shd w:val="clear" w:color="auto" w:fill="FFFFFF"/>
        </w:rPr>
        <w:t xml:space="preserve"> </w:t>
      </w:r>
      <w:r w:rsidR="008D64EA">
        <w:rPr>
          <w:bCs/>
          <w:sz w:val="24"/>
          <w:szCs w:val="24"/>
          <w:shd w:val="clear" w:color="auto" w:fill="FFFFFF"/>
        </w:rPr>
        <w:t>программного</w:t>
      </w:r>
      <w:r w:rsidR="00FD56E4">
        <w:rPr>
          <w:bCs/>
          <w:sz w:val="24"/>
          <w:szCs w:val="24"/>
          <w:shd w:val="clear" w:color="auto" w:fill="FFFFFF"/>
        </w:rPr>
        <w:t xml:space="preserve"> мероприяти</w:t>
      </w:r>
      <w:r w:rsidR="008D64EA">
        <w:rPr>
          <w:bCs/>
          <w:sz w:val="24"/>
          <w:szCs w:val="24"/>
          <w:shd w:val="clear" w:color="auto" w:fill="FFFFFF"/>
        </w:rPr>
        <w:t>я</w:t>
      </w:r>
      <w:r w:rsidR="008C0830" w:rsidRPr="008C0830">
        <w:rPr>
          <w:sz w:val="24"/>
          <w:szCs w:val="24"/>
        </w:rPr>
        <w:t>,</w:t>
      </w:r>
      <w:r w:rsidR="008C0830" w:rsidRPr="008C0830">
        <w:rPr>
          <w:b/>
          <w:sz w:val="24"/>
          <w:szCs w:val="24"/>
        </w:rPr>
        <w:t xml:space="preserve"> </w:t>
      </w:r>
      <w:r w:rsidR="00FD56E4">
        <w:rPr>
          <w:sz w:val="24"/>
          <w:szCs w:val="24"/>
        </w:rPr>
        <w:t xml:space="preserve">в рамках </w:t>
      </w:r>
      <w:r w:rsidR="008D64EA">
        <w:rPr>
          <w:sz w:val="24"/>
          <w:szCs w:val="24"/>
        </w:rPr>
        <w:t>которого</w:t>
      </w:r>
      <w:r w:rsidR="00463E26">
        <w:rPr>
          <w:sz w:val="24"/>
          <w:szCs w:val="24"/>
        </w:rPr>
        <w:t xml:space="preserve"> будет</w:t>
      </w:r>
      <w:r w:rsidR="00463E26" w:rsidRPr="00463E26">
        <w:rPr>
          <w:sz w:val="24"/>
          <w:szCs w:val="24"/>
        </w:rPr>
        <w:t xml:space="preserve"> </w:t>
      </w:r>
      <w:r w:rsidR="00463E26" w:rsidRPr="006C1F4D">
        <w:rPr>
          <w:sz w:val="24"/>
          <w:szCs w:val="24"/>
        </w:rPr>
        <w:t>осуществлен</w:t>
      </w:r>
      <w:r w:rsidR="00463E26">
        <w:rPr>
          <w:sz w:val="24"/>
          <w:szCs w:val="24"/>
        </w:rPr>
        <w:t>о</w:t>
      </w:r>
      <w:r w:rsidR="008C0830">
        <w:rPr>
          <w:sz w:val="24"/>
          <w:szCs w:val="24"/>
        </w:rPr>
        <w:t xml:space="preserve"> приобретение на вторичном рынке жилых помещений в муниципальную собственность Партизанского городского округа</w:t>
      </w:r>
      <w:r w:rsidR="00AB0EF3">
        <w:rPr>
          <w:sz w:val="24"/>
          <w:szCs w:val="24"/>
        </w:rPr>
        <w:t xml:space="preserve"> в целях обеспечения жильем малоимущих граждан, нуждающихся в улучшении жилищных условий</w:t>
      </w:r>
      <w:r w:rsidR="004E1D5D" w:rsidRPr="004E1D5D">
        <w:rPr>
          <w:sz w:val="24"/>
          <w:szCs w:val="24"/>
        </w:rPr>
        <w:t xml:space="preserve">. </w:t>
      </w:r>
      <w:proofErr w:type="gramEnd"/>
    </w:p>
    <w:p w:rsidR="008C0830" w:rsidRDefault="008C0830" w:rsidP="008C08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пунктом 6 части 1 статьи 16</w:t>
      </w:r>
      <w:r w:rsidRPr="00B708DD">
        <w:t xml:space="preserve"> </w:t>
      </w:r>
      <w:r w:rsidRPr="00B708DD">
        <w:rPr>
          <w:sz w:val="24"/>
          <w:szCs w:val="24"/>
        </w:rPr>
        <w:t>Федерал</w:t>
      </w:r>
      <w:r>
        <w:rPr>
          <w:sz w:val="24"/>
          <w:szCs w:val="24"/>
        </w:rPr>
        <w:t>ьного</w:t>
      </w:r>
      <w:r w:rsidRPr="00B708D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B708DD">
        <w:rPr>
          <w:sz w:val="24"/>
          <w:szCs w:val="24"/>
        </w:rPr>
        <w:t xml:space="preserve"> от 06.10.2003 </w:t>
      </w:r>
      <w:r>
        <w:rPr>
          <w:sz w:val="24"/>
          <w:szCs w:val="24"/>
        </w:rPr>
        <w:t>№</w:t>
      </w:r>
      <w:r w:rsidR="001F6BDF">
        <w:rPr>
          <w:sz w:val="24"/>
          <w:szCs w:val="24"/>
        </w:rPr>
        <w:t xml:space="preserve"> </w:t>
      </w:r>
      <w:r w:rsidRPr="00B708DD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B708DD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 xml:space="preserve">равления в Российской Федерации» к вопросам местного значения Партизанского городского округа, кроме прочего, относится </w:t>
      </w:r>
      <w:r w:rsidRPr="002058EC">
        <w:rPr>
          <w:sz w:val="24"/>
          <w:szCs w:val="24"/>
        </w:rPr>
        <w:t>обеспечение проживающих в муниципальном,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</w:r>
      <w:proofErr w:type="gramEnd"/>
      <w:r w:rsidRPr="002058EC">
        <w:rPr>
          <w:sz w:val="24"/>
          <w:szCs w:val="24"/>
        </w:rPr>
        <w:t xml:space="preserve">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2058EC">
          <w:rPr>
            <w:sz w:val="24"/>
            <w:szCs w:val="24"/>
          </w:rPr>
          <w:t>законодательством</w:t>
        </w:r>
      </w:hyperlink>
      <w:r>
        <w:rPr>
          <w:sz w:val="24"/>
          <w:szCs w:val="24"/>
        </w:rPr>
        <w:t>.</w:t>
      </w:r>
    </w:p>
    <w:p w:rsidR="00AB0EF3" w:rsidRPr="004E1D5D" w:rsidRDefault="00AB0EF3" w:rsidP="00AB0EF3">
      <w:pPr>
        <w:pStyle w:val="af1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Источником финансового обеспечения реализации данного мероприятия представленным Проектом, </w:t>
      </w:r>
      <w:r w:rsidRPr="004E1D5D">
        <w:rPr>
          <w:sz w:val="24"/>
          <w:szCs w:val="24"/>
        </w:rPr>
        <w:t xml:space="preserve">Решением </w:t>
      </w:r>
      <w:r w:rsidRPr="004E1D5D">
        <w:rPr>
          <w:rFonts w:eastAsia="Calibri"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от </w:t>
      </w:r>
      <w:r w:rsidR="001F6BDF">
        <w:rPr>
          <w:rFonts w:eastAsia="Calibri"/>
          <w:sz w:val="24"/>
          <w:szCs w:val="24"/>
        </w:rPr>
        <w:t>08</w:t>
      </w:r>
      <w:r w:rsidRPr="004E1D5D">
        <w:rPr>
          <w:rFonts w:eastAsia="Calibri"/>
          <w:sz w:val="24"/>
          <w:szCs w:val="24"/>
        </w:rPr>
        <w:t>.</w:t>
      </w:r>
      <w:r w:rsidR="001F6BDF">
        <w:rPr>
          <w:rFonts w:eastAsia="Calibri"/>
          <w:sz w:val="24"/>
          <w:szCs w:val="24"/>
        </w:rPr>
        <w:t>12</w:t>
      </w:r>
      <w:r w:rsidRPr="004E1D5D">
        <w:rPr>
          <w:rFonts w:eastAsia="Calibri"/>
          <w:sz w:val="24"/>
          <w:szCs w:val="24"/>
        </w:rPr>
        <w:t>.2021 №</w:t>
      </w:r>
      <w:r w:rsidR="001F6BDF">
        <w:rPr>
          <w:rFonts w:eastAsia="Calibri"/>
          <w:sz w:val="24"/>
          <w:szCs w:val="24"/>
        </w:rPr>
        <w:t xml:space="preserve"> 317-</w:t>
      </w:r>
      <w:r w:rsidRPr="004E1D5D">
        <w:rPr>
          <w:rFonts w:eastAsia="Calibri"/>
          <w:sz w:val="24"/>
          <w:szCs w:val="24"/>
        </w:rPr>
        <w:t xml:space="preserve">Р </w:t>
      </w:r>
      <w:r w:rsidRPr="004E1D5D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>
        <w:rPr>
          <w:sz w:val="24"/>
          <w:szCs w:val="24"/>
        </w:rPr>
        <w:t xml:space="preserve"> определяются </w:t>
      </w:r>
      <w:r w:rsidRPr="004E1D5D">
        <w:rPr>
          <w:bCs/>
          <w:sz w:val="24"/>
          <w:szCs w:val="24"/>
        </w:rPr>
        <w:t>собственны</w:t>
      </w:r>
      <w:r>
        <w:rPr>
          <w:bCs/>
          <w:sz w:val="24"/>
          <w:szCs w:val="24"/>
        </w:rPr>
        <w:t>е</w:t>
      </w:r>
      <w:r w:rsidRPr="004E1D5D">
        <w:rPr>
          <w:bCs/>
          <w:sz w:val="24"/>
          <w:szCs w:val="24"/>
        </w:rPr>
        <w:t xml:space="preserve"> доход</w:t>
      </w:r>
      <w:r>
        <w:rPr>
          <w:bCs/>
          <w:sz w:val="24"/>
          <w:szCs w:val="24"/>
        </w:rPr>
        <w:t>ы бюджета Партизанского городского округа.</w:t>
      </w:r>
      <w:r w:rsidRPr="004E1D5D">
        <w:rPr>
          <w:sz w:val="24"/>
          <w:szCs w:val="24"/>
        </w:rPr>
        <w:t xml:space="preserve"> </w:t>
      </w:r>
      <w:proofErr w:type="gramEnd"/>
    </w:p>
    <w:p w:rsidR="00AB0EF3" w:rsidRPr="00AB0EF3" w:rsidRDefault="00AB0EF3" w:rsidP="00AB0EF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B0EF3">
        <w:rPr>
          <w:bCs/>
          <w:sz w:val="24"/>
          <w:szCs w:val="24"/>
        </w:rPr>
        <w:t>В соответствии с частью 2 статьи 49</w:t>
      </w:r>
      <w:r w:rsidRPr="00AB0EF3">
        <w:rPr>
          <w:sz w:val="24"/>
          <w:szCs w:val="24"/>
        </w:rPr>
        <w:t xml:space="preserve"> Федерального закона от 06.10.2003 №</w:t>
      </w:r>
      <w:r w:rsidR="001F6BDF">
        <w:rPr>
          <w:sz w:val="24"/>
          <w:szCs w:val="24"/>
        </w:rPr>
        <w:t xml:space="preserve"> </w:t>
      </w:r>
      <w:r w:rsidRPr="00AB0EF3">
        <w:rPr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AB0EF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э</w:t>
      </w:r>
      <w:r w:rsidRPr="00AB0EF3">
        <w:rPr>
          <w:bCs/>
          <w:sz w:val="24"/>
          <w:szCs w:val="24"/>
        </w:rPr>
        <w:t>кономическую основу местного самоуправления составляют находящееся в муниципальной собственности имущество, средства местных бюджетов, а также имущественные права муниципальных образований.</w:t>
      </w:r>
    </w:p>
    <w:p w:rsidR="00AB0EF3" w:rsidRDefault="00AB0EF3" w:rsidP="008C083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8C0830" w:rsidRPr="002058EC" w:rsidRDefault="008C0830" w:rsidP="008C083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proofErr w:type="gramStart"/>
      <w:r w:rsidRPr="002058EC">
        <w:rPr>
          <w:b/>
          <w:sz w:val="24"/>
          <w:szCs w:val="24"/>
        </w:rPr>
        <w:t>Таким образом, программные мероприятия, цели, на которые представленным Проектом предусматриваются средства дополнительного финансирования,</w:t>
      </w:r>
      <w:r w:rsidR="00AB0EF3">
        <w:rPr>
          <w:b/>
          <w:sz w:val="24"/>
          <w:szCs w:val="24"/>
        </w:rPr>
        <w:t xml:space="preserve"> относятся к вопросам местного значения городского округа,</w:t>
      </w:r>
      <w:r w:rsidRPr="002058EC">
        <w:rPr>
          <w:b/>
          <w:sz w:val="24"/>
          <w:szCs w:val="24"/>
        </w:rPr>
        <w:t xml:space="preserve"> соответствуют полномочиям органов местного самоуправления Партизанского городского округа</w:t>
      </w:r>
      <w:r w:rsidR="00AB0EF3">
        <w:rPr>
          <w:b/>
          <w:sz w:val="24"/>
          <w:szCs w:val="24"/>
        </w:rPr>
        <w:t>, могут быть реализованы за счет средств местного бюджета</w:t>
      </w:r>
      <w:r w:rsidRPr="002058EC">
        <w:rPr>
          <w:b/>
          <w:sz w:val="24"/>
          <w:szCs w:val="24"/>
        </w:rPr>
        <w:t xml:space="preserve">.   </w:t>
      </w:r>
      <w:proofErr w:type="gramEnd"/>
    </w:p>
    <w:p w:rsidR="008C0830" w:rsidRDefault="008C0830" w:rsidP="00D17645">
      <w:pPr>
        <w:pStyle w:val="af1"/>
        <w:ind w:left="0" w:firstLine="709"/>
        <w:jc w:val="both"/>
        <w:rPr>
          <w:sz w:val="24"/>
          <w:szCs w:val="24"/>
        </w:rPr>
      </w:pPr>
    </w:p>
    <w:p w:rsidR="00802180" w:rsidRDefault="00802180" w:rsidP="00286B25">
      <w:pPr>
        <w:pStyle w:val="af1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  </w:t>
      </w:r>
      <w:proofErr w:type="gramStart"/>
      <w:r>
        <w:rPr>
          <w:bCs/>
          <w:sz w:val="24"/>
          <w:szCs w:val="24"/>
        </w:rPr>
        <w:t>Подпунктами 1.</w:t>
      </w:r>
      <w:r w:rsidR="00AB0EF3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., 1.3. пункта 1 Проекта предусмотрено внесение изменений в раздел паспорта муниципальной программы</w:t>
      </w:r>
      <w:r w:rsidR="00AB0EF3">
        <w:rPr>
          <w:bCs/>
          <w:sz w:val="24"/>
          <w:szCs w:val="24"/>
        </w:rPr>
        <w:t xml:space="preserve">, ее текстовую часть </w:t>
      </w:r>
      <w:r>
        <w:rPr>
          <w:bCs/>
          <w:sz w:val="24"/>
          <w:szCs w:val="24"/>
        </w:rPr>
        <w:t>и в Приложение №1</w:t>
      </w:r>
      <w:r w:rsidR="00286B25">
        <w:rPr>
          <w:bCs/>
          <w:sz w:val="24"/>
          <w:szCs w:val="24"/>
        </w:rPr>
        <w:t xml:space="preserve"> к</w:t>
      </w:r>
      <w:r>
        <w:rPr>
          <w:bCs/>
          <w:sz w:val="24"/>
          <w:szCs w:val="24"/>
        </w:rPr>
        <w:t xml:space="preserve"> муниципальной программ</w:t>
      </w:r>
      <w:r w:rsidR="00286B25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содержащие сведения об ее целевых индикаторах и пока</w:t>
      </w:r>
      <w:r w:rsidR="00286B25">
        <w:rPr>
          <w:bCs/>
          <w:sz w:val="24"/>
          <w:szCs w:val="24"/>
        </w:rPr>
        <w:t xml:space="preserve">зателях, </w:t>
      </w:r>
      <w:r w:rsidR="00286B25">
        <w:rPr>
          <w:bCs/>
          <w:sz w:val="24"/>
          <w:szCs w:val="24"/>
        </w:rPr>
        <w:lastRenderedPageBreak/>
        <w:t>а именно значение такого показателя,</w:t>
      </w:r>
      <w:r>
        <w:rPr>
          <w:bCs/>
          <w:sz w:val="24"/>
          <w:szCs w:val="24"/>
        </w:rPr>
        <w:t xml:space="preserve"> как «</w:t>
      </w:r>
      <w:r w:rsidR="00286B25" w:rsidRPr="00286B25">
        <w:rPr>
          <w:bCs/>
          <w:sz w:val="24"/>
          <w:szCs w:val="24"/>
        </w:rPr>
        <w:t>Количество приобретенных</w:t>
      </w:r>
      <w:r w:rsidR="00286B25">
        <w:rPr>
          <w:bCs/>
          <w:sz w:val="24"/>
          <w:szCs w:val="24"/>
        </w:rPr>
        <w:t xml:space="preserve"> </w:t>
      </w:r>
      <w:r w:rsidR="00286B25" w:rsidRPr="00286B25">
        <w:rPr>
          <w:bCs/>
          <w:sz w:val="24"/>
          <w:szCs w:val="24"/>
        </w:rPr>
        <w:t>жилых помещений в</w:t>
      </w:r>
      <w:r w:rsidR="00286B25">
        <w:rPr>
          <w:bCs/>
          <w:sz w:val="24"/>
          <w:szCs w:val="24"/>
        </w:rPr>
        <w:t xml:space="preserve"> </w:t>
      </w:r>
      <w:r w:rsidR="00286B25" w:rsidRPr="00286B25">
        <w:rPr>
          <w:bCs/>
          <w:sz w:val="24"/>
          <w:szCs w:val="24"/>
        </w:rPr>
        <w:t>муниципальную собственность</w:t>
      </w:r>
      <w:r w:rsidR="00286B25">
        <w:rPr>
          <w:bCs/>
          <w:sz w:val="24"/>
          <w:szCs w:val="24"/>
        </w:rPr>
        <w:t xml:space="preserve"> </w:t>
      </w:r>
      <w:r w:rsidR="00286B25" w:rsidRPr="00286B25">
        <w:rPr>
          <w:bCs/>
          <w:sz w:val="24"/>
          <w:szCs w:val="24"/>
        </w:rPr>
        <w:t>для предоставления по</w:t>
      </w:r>
      <w:r w:rsidR="00286B25">
        <w:rPr>
          <w:bCs/>
          <w:sz w:val="24"/>
          <w:szCs w:val="24"/>
        </w:rPr>
        <w:t xml:space="preserve"> </w:t>
      </w:r>
      <w:r w:rsidR="00286B25" w:rsidRPr="00286B25">
        <w:rPr>
          <w:bCs/>
          <w:sz w:val="24"/>
          <w:szCs w:val="24"/>
        </w:rPr>
        <w:t>договору социального найма</w:t>
      </w:r>
      <w:r w:rsidR="00286B25">
        <w:rPr>
          <w:bCs/>
          <w:sz w:val="24"/>
          <w:szCs w:val="24"/>
        </w:rPr>
        <w:t xml:space="preserve"> </w:t>
      </w:r>
      <w:r w:rsidR="00286B25" w:rsidRPr="00286B25">
        <w:rPr>
          <w:bCs/>
          <w:sz w:val="24"/>
          <w:szCs w:val="24"/>
        </w:rPr>
        <w:t>малоимущим гражданам,</w:t>
      </w:r>
      <w:r w:rsidR="00286B25">
        <w:rPr>
          <w:bCs/>
          <w:sz w:val="24"/>
          <w:szCs w:val="24"/>
        </w:rPr>
        <w:t xml:space="preserve"> </w:t>
      </w:r>
      <w:r w:rsidR="00286B25" w:rsidRPr="00286B25">
        <w:rPr>
          <w:bCs/>
          <w:sz w:val="24"/>
          <w:szCs w:val="24"/>
        </w:rPr>
        <w:t>нуждающимся в улучшении</w:t>
      </w:r>
      <w:r w:rsidR="00286B25">
        <w:rPr>
          <w:bCs/>
          <w:sz w:val="24"/>
          <w:szCs w:val="24"/>
        </w:rPr>
        <w:t xml:space="preserve"> </w:t>
      </w:r>
      <w:r w:rsidR="00286B25" w:rsidRPr="00286B25">
        <w:rPr>
          <w:bCs/>
          <w:sz w:val="24"/>
          <w:szCs w:val="24"/>
        </w:rPr>
        <w:t>жилищных условий</w:t>
      </w:r>
      <w:r>
        <w:rPr>
          <w:bCs/>
          <w:sz w:val="24"/>
          <w:szCs w:val="24"/>
        </w:rPr>
        <w:t xml:space="preserve">» увеличивается </w:t>
      </w:r>
      <w:r w:rsidR="0051516C">
        <w:rPr>
          <w:bCs/>
          <w:sz w:val="24"/>
          <w:szCs w:val="24"/>
        </w:rPr>
        <w:t>в</w:t>
      </w:r>
      <w:proofErr w:type="gramEnd"/>
      <w:r w:rsidR="0051516C">
        <w:rPr>
          <w:bCs/>
          <w:sz w:val="24"/>
          <w:szCs w:val="24"/>
        </w:rPr>
        <w:t xml:space="preserve"> 2021 году с 3</w:t>
      </w:r>
      <w:r w:rsidR="00C84C3E">
        <w:rPr>
          <w:bCs/>
          <w:sz w:val="24"/>
          <w:szCs w:val="24"/>
        </w:rPr>
        <w:t>3</w:t>
      </w:r>
      <w:r w:rsidR="00286B2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до </w:t>
      </w:r>
      <w:r w:rsidR="0051516C">
        <w:rPr>
          <w:bCs/>
          <w:sz w:val="24"/>
          <w:szCs w:val="24"/>
        </w:rPr>
        <w:t>27</w:t>
      </w:r>
      <w:r>
        <w:rPr>
          <w:bCs/>
          <w:sz w:val="24"/>
          <w:szCs w:val="24"/>
        </w:rPr>
        <w:t xml:space="preserve">. </w:t>
      </w:r>
    </w:p>
    <w:p w:rsidR="00F40377" w:rsidRDefault="00F40377" w:rsidP="00F40377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F40377" w:rsidRDefault="00445528" w:rsidP="008D64EA">
      <w:pPr>
        <w:pStyle w:val="af1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 учетом</w:t>
      </w:r>
      <w:r w:rsidR="00873079">
        <w:rPr>
          <w:b/>
          <w:bCs/>
          <w:sz w:val="24"/>
          <w:szCs w:val="24"/>
        </w:rPr>
        <w:t xml:space="preserve"> </w:t>
      </w:r>
      <w:proofErr w:type="gramStart"/>
      <w:r w:rsidR="00873079">
        <w:rPr>
          <w:b/>
          <w:bCs/>
          <w:sz w:val="24"/>
          <w:szCs w:val="24"/>
        </w:rPr>
        <w:t>рост</w:t>
      </w:r>
      <w:r>
        <w:rPr>
          <w:b/>
          <w:bCs/>
          <w:sz w:val="24"/>
          <w:szCs w:val="24"/>
        </w:rPr>
        <w:t>а</w:t>
      </w:r>
      <w:r w:rsidR="00873079">
        <w:rPr>
          <w:b/>
          <w:bCs/>
          <w:sz w:val="24"/>
          <w:szCs w:val="24"/>
        </w:rPr>
        <w:t xml:space="preserve"> стоимости одного квадратного метра общей площади жил</w:t>
      </w:r>
      <w:r w:rsidR="00DD5631">
        <w:rPr>
          <w:b/>
          <w:bCs/>
          <w:sz w:val="24"/>
          <w:szCs w:val="24"/>
        </w:rPr>
        <w:t>ых</w:t>
      </w:r>
      <w:r w:rsidR="00873079">
        <w:rPr>
          <w:b/>
          <w:bCs/>
          <w:sz w:val="24"/>
          <w:szCs w:val="24"/>
        </w:rPr>
        <w:t xml:space="preserve"> помещени</w:t>
      </w:r>
      <w:r w:rsidR="00DD5631">
        <w:rPr>
          <w:b/>
          <w:bCs/>
          <w:sz w:val="24"/>
          <w:szCs w:val="24"/>
        </w:rPr>
        <w:t>й</w:t>
      </w:r>
      <w:proofErr w:type="gramEnd"/>
      <w:r w:rsidR="00873079">
        <w:rPr>
          <w:b/>
          <w:bCs/>
          <w:sz w:val="24"/>
          <w:szCs w:val="24"/>
        </w:rPr>
        <w:t xml:space="preserve"> на территории Партизанского городского округа</w:t>
      </w:r>
      <w:r w:rsidR="00286B25">
        <w:rPr>
          <w:b/>
          <w:sz w:val="24"/>
          <w:szCs w:val="24"/>
        </w:rPr>
        <w:t xml:space="preserve"> </w:t>
      </w:r>
      <w:r w:rsidR="008D64EA">
        <w:rPr>
          <w:b/>
          <w:sz w:val="24"/>
          <w:szCs w:val="24"/>
        </w:rPr>
        <w:t>изменение</w:t>
      </w:r>
      <w:r w:rsidR="00286B25">
        <w:rPr>
          <w:b/>
          <w:sz w:val="24"/>
          <w:szCs w:val="24"/>
        </w:rPr>
        <w:t xml:space="preserve"> (</w:t>
      </w:r>
      <w:r w:rsidR="00DD5631">
        <w:rPr>
          <w:b/>
          <w:sz w:val="24"/>
          <w:szCs w:val="24"/>
        </w:rPr>
        <w:t>уменьшение</w:t>
      </w:r>
      <w:r w:rsidR="00286B25">
        <w:rPr>
          <w:b/>
          <w:sz w:val="24"/>
          <w:szCs w:val="24"/>
        </w:rPr>
        <w:t>)</w:t>
      </w:r>
      <w:r w:rsidR="008D64EA">
        <w:rPr>
          <w:b/>
          <w:sz w:val="24"/>
          <w:szCs w:val="24"/>
        </w:rPr>
        <w:t xml:space="preserve"> </w:t>
      </w:r>
      <w:r w:rsidR="00F40377" w:rsidRPr="00F40377">
        <w:rPr>
          <w:b/>
          <w:bCs/>
          <w:sz w:val="24"/>
          <w:szCs w:val="24"/>
        </w:rPr>
        <w:t xml:space="preserve">ранее установленных (утвержденных) </w:t>
      </w:r>
      <w:r w:rsidR="008D64EA">
        <w:rPr>
          <w:b/>
          <w:bCs/>
          <w:sz w:val="24"/>
          <w:szCs w:val="24"/>
        </w:rPr>
        <w:t xml:space="preserve">соответствующих </w:t>
      </w:r>
      <w:r w:rsidR="00F40377" w:rsidRPr="00F40377">
        <w:rPr>
          <w:b/>
          <w:bCs/>
          <w:sz w:val="24"/>
          <w:szCs w:val="24"/>
        </w:rPr>
        <w:t xml:space="preserve">целевых показателей (индикаторов) реализации мероприятий </w:t>
      </w:r>
      <w:r w:rsidR="008D64EA">
        <w:rPr>
          <w:b/>
          <w:bCs/>
          <w:sz w:val="24"/>
          <w:szCs w:val="24"/>
        </w:rPr>
        <w:t xml:space="preserve">является </w:t>
      </w:r>
      <w:r w:rsidR="00F40377" w:rsidRPr="00F40377">
        <w:rPr>
          <w:b/>
          <w:bCs/>
          <w:sz w:val="24"/>
          <w:szCs w:val="24"/>
        </w:rPr>
        <w:t>обоснованным</w:t>
      </w:r>
      <w:r w:rsidR="008D64EA">
        <w:rPr>
          <w:b/>
          <w:bCs/>
          <w:sz w:val="24"/>
          <w:szCs w:val="24"/>
        </w:rPr>
        <w:t xml:space="preserve"> и необходимым</w:t>
      </w:r>
      <w:r w:rsidR="00F40377" w:rsidRPr="00F40377">
        <w:rPr>
          <w:b/>
          <w:bCs/>
          <w:sz w:val="24"/>
          <w:szCs w:val="24"/>
        </w:rPr>
        <w:t xml:space="preserve">. </w:t>
      </w:r>
    </w:p>
    <w:p w:rsidR="00C84C3E" w:rsidRDefault="00C84C3E" w:rsidP="008D64EA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C84C3E" w:rsidRPr="00C84C3E" w:rsidRDefault="00C84C3E" w:rsidP="00C84C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C3E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84C3E">
        <w:rPr>
          <w:rFonts w:ascii="Times New Roman" w:hAnsi="Times New Roman" w:cs="Times New Roman"/>
          <w:sz w:val="24"/>
          <w:szCs w:val="24"/>
        </w:rPr>
        <w:t xml:space="preserve">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4C3E">
        <w:rPr>
          <w:rFonts w:ascii="Times New Roman" w:hAnsi="Times New Roman" w:cs="Times New Roman"/>
          <w:sz w:val="24"/>
          <w:szCs w:val="24"/>
        </w:rPr>
        <w:t xml:space="preserve"> Проекта постановления предусмотрено, что оно подлежит официальному опубликованию (обнародованию) в газете «Вести», размещению на официальном сайте в информационно-телекоммуникационной сети «Интернет» и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C84C3E">
        <w:rPr>
          <w:rFonts w:ascii="Times New Roman" w:hAnsi="Times New Roman" w:cs="Times New Roman"/>
          <w:sz w:val="24"/>
          <w:szCs w:val="24"/>
        </w:rPr>
        <w:t>его опубликования (обнародования).</w:t>
      </w:r>
    </w:p>
    <w:p w:rsidR="00C84C3E" w:rsidRPr="00C84C3E" w:rsidRDefault="00C84C3E" w:rsidP="00C84C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C3E">
        <w:rPr>
          <w:rFonts w:ascii="Times New Roman" w:hAnsi="Times New Roman" w:cs="Times New Roman"/>
          <w:sz w:val="24"/>
          <w:szCs w:val="24"/>
        </w:rPr>
        <w:t>В соответствии с частью 2 статьи 47 Федерального закона от 06.10.2003 №</w:t>
      </w:r>
      <w:r w:rsidR="007F4BF0">
        <w:rPr>
          <w:rFonts w:ascii="Times New Roman" w:hAnsi="Times New Roman" w:cs="Times New Roman"/>
          <w:sz w:val="24"/>
          <w:szCs w:val="24"/>
        </w:rPr>
        <w:t xml:space="preserve"> </w:t>
      </w:r>
      <w:r w:rsidRPr="00C84C3E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 муниципальные нормативные правовые акты, затрагивающие права, свободы и обязанности человека и гражданина (к которым относятся и муниципальные программы), вступают в силу после их официального опубликования (обнародования). </w:t>
      </w:r>
    </w:p>
    <w:p w:rsidR="00C84C3E" w:rsidRPr="00C84C3E" w:rsidRDefault="00C84C3E" w:rsidP="00C84C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C3E" w:rsidRPr="00B10CAF" w:rsidRDefault="00C84C3E" w:rsidP="00C84C3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Таким образом, предусмотренное Проектом постановления, вступление его в силу с момента </w:t>
      </w:r>
      <w:r w:rsidRPr="00B10CAF">
        <w:rPr>
          <w:rFonts w:ascii="Times New Roman" w:hAnsi="Times New Roman" w:cs="Times New Roman"/>
          <w:b/>
          <w:sz w:val="24"/>
          <w:szCs w:val="24"/>
        </w:rPr>
        <w:t xml:space="preserve">его опубликования (обнародования) соответствует установленным требованиям Федерального законодательства.    </w:t>
      </w:r>
    </w:p>
    <w:p w:rsidR="00C84C3E" w:rsidRDefault="00C84C3E" w:rsidP="008D64EA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254871" w:rsidRDefault="00254871" w:rsidP="009C2D86">
      <w:pPr>
        <w:ind w:firstLine="709"/>
        <w:jc w:val="both"/>
        <w:rPr>
          <w:sz w:val="24"/>
          <w:szCs w:val="24"/>
        </w:rPr>
      </w:pPr>
      <w:r w:rsidRPr="00D46C0E">
        <w:rPr>
          <w:sz w:val="24"/>
          <w:szCs w:val="24"/>
        </w:rPr>
        <w:t>Заключение:</w:t>
      </w:r>
    </w:p>
    <w:p w:rsidR="00254871" w:rsidRDefault="00254871" w:rsidP="009C2D86">
      <w:pPr>
        <w:shd w:val="clear" w:color="auto" w:fill="FFFFFF"/>
        <w:ind w:firstLine="709"/>
        <w:jc w:val="both"/>
        <w:rPr>
          <w:sz w:val="24"/>
          <w:szCs w:val="24"/>
        </w:rPr>
      </w:pPr>
      <w:r w:rsidRPr="00EA7BE2">
        <w:rPr>
          <w:sz w:val="24"/>
          <w:szCs w:val="24"/>
        </w:rPr>
        <w:t xml:space="preserve">По результатам финансово-экономической экспертизы </w:t>
      </w:r>
      <w:r w:rsidRPr="00EA7BE2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</w:t>
      </w:r>
      <w:r w:rsidR="00286B25" w:rsidRPr="007D56E1">
        <w:rPr>
          <w:sz w:val="24"/>
          <w:szCs w:val="24"/>
        </w:rPr>
        <w:t>«</w:t>
      </w:r>
      <w:r w:rsidR="00286B25" w:rsidRPr="007D56E1">
        <w:rPr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«Формирование муниципального жилищного фонда </w:t>
      </w:r>
      <w:r w:rsidR="00286B25" w:rsidRPr="007D56E1">
        <w:rPr>
          <w:sz w:val="24"/>
          <w:szCs w:val="24"/>
        </w:rPr>
        <w:t>Партизанского городского округа» на 2020-2025 годы, утвержденную постановлением администрации Партизанского городского округа от 28.08.2018 г. №1</w:t>
      </w:r>
      <w:r w:rsidR="007F4BF0">
        <w:rPr>
          <w:sz w:val="24"/>
          <w:szCs w:val="24"/>
        </w:rPr>
        <w:t xml:space="preserve"> </w:t>
      </w:r>
      <w:r w:rsidR="00286B25" w:rsidRPr="007D56E1">
        <w:rPr>
          <w:sz w:val="24"/>
          <w:szCs w:val="24"/>
        </w:rPr>
        <w:t>663-па»</w:t>
      </w:r>
      <w:r w:rsidR="008D64EA">
        <w:rPr>
          <w:sz w:val="24"/>
          <w:szCs w:val="24"/>
        </w:rPr>
        <w:t>,</w:t>
      </w:r>
      <w:r w:rsidR="002C1AFD" w:rsidRPr="00CC7E70">
        <w:rPr>
          <w:sz w:val="24"/>
          <w:szCs w:val="24"/>
        </w:rPr>
        <w:t xml:space="preserve"> </w:t>
      </w:r>
      <w:r w:rsidRPr="00EA7BE2">
        <w:rPr>
          <w:sz w:val="24"/>
          <w:szCs w:val="24"/>
        </w:rPr>
        <w:t>Контрольно-счетная палата приходит к следующим выводам:</w:t>
      </w:r>
    </w:p>
    <w:p w:rsidR="00C84C3E" w:rsidRPr="00C84C3E" w:rsidRDefault="006D66DC" w:rsidP="00C84C3E">
      <w:pPr>
        <w:shd w:val="clear" w:color="auto" w:fill="FFFFFF"/>
        <w:ind w:firstLine="709"/>
        <w:jc w:val="both"/>
        <w:rPr>
          <w:sz w:val="24"/>
          <w:szCs w:val="24"/>
        </w:rPr>
      </w:pPr>
      <w:r w:rsidRPr="006D66DC">
        <w:rPr>
          <w:sz w:val="24"/>
          <w:szCs w:val="24"/>
        </w:rPr>
        <w:t xml:space="preserve">1) </w:t>
      </w:r>
      <w:r w:rsidR="00C84C3E" w:rsidRPr="00C84C3E">
        <w:rPr>
          <w:sz w:val="24"/>
          <w:szCs w:val="24"/>
        </w:rPr>
        <w:t>При анализе, предусмотренных Проектом постановления, значений показателей финансового обеспечения муниципальной программы</w:t>
      </w:r>
      <w:r w:rsidR="00C84C3E" w:rsidRPr="00C84C3E">
        <w:rPr>
          <w:bCs/>
          <w:sz w:val="24"/>
          <w:szCs w:val="24"/>
          <w:shd w:val="clear" w:color="auto" w:fill="FFFFFF"/>
        </w:rPr>
        <w:t xml:space="preserve"> «Формирование муниципального жилищного фонда </w:t>
      </w:r>
      <w:r w:rsidR="00C84C3E" w:rsidRPr="00C84C3E">
        <w:rPr>
          <w:sz w:val="24"/>
          <w:szCs w:val="24"/>
        </w:rPr>
        <w:t>Партизанского городского округа» на 2020-2025 годы, утвержденной постановлением администрации Партизанского городского округа от 28.08.2018 г. №</w:t>
      </w:r>
      <w:r w:rsidR="007F4BF0">
        <w:rPr>
          <w:sz w:val="24"/>
          <w:szCs w:val="24"/>
        </w:rPr>
        <w:t xml:space="preserve"> </w:t>
      </w:r>
      <w:r w:rsidR="00C84C3E" w:rsidRPr="00C84C3E">
        <w:rPr>
          <w:sz w:val="24"/>
          <w:szCs w:val="24"/>
        </w:rPr>
        <w:t>1663-па, установлено, что они:</w:t>
      </w:r>
    </w:p>
    <w:p w:rsidR="00C84C3E" w:rsidRPr="00C84C3E" w:rsidRDefault="00C84C3E" w:rsidP="00C84C3E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C84C3E">
        <w:rPr>
          <w:sz w:val="24"/>
          <w:szCs w:val="24"/>
        </w:rPr>
        <w:t xml:space="preserve">- </w:t>
      </w:r>
      <w:r w:rsidRPr="00C84C3E">
        <w:rPr>
          <w:bCs/>
          <w:sz w:val="24"/>
          <w:szCs w:val="24"/>
        </w:rPr>
        <w:t xml:space="preserve">по их предлагаемому общему значению, периоду в котором они отражаются, </w:t>
      </w:r>
      <w:r w:rsidRPr="00C84C3E">
        <w:rPr>
          <w:sz w:val="24"/>
          <w:szCs w:val="24"/>
        </w:rPr>
        <w:t>соответствуют показателям Решения «О бюджете Партизанского городского округа на 2021 год и на плановый период 2022 и 2023 годов»</w:t>
      </w:r>
      <w:r w:rsidRPr="00C84C3E">
        <w:rPr>
          <w:rFonts w:eastAsia="Calibri"/>
          <w:sz w:val="24"/>
          <w:szCs w:val="24"/>
        </w:rPr>
        <w:t xml:space="preserve"> (в редакции Решения Думы от </w:t>
      </w:r>
      <w:r w:rsidR="007F4BF0">
        <w:rPr>
          <w:rFonts w:eastAsia="Calibri"/>
          <w:sz w:val="24"/>
          <w:szCs w:val="24"/>
        </w:rPr>
        <w:t>08</w:t>
      </w:r>
      <w:r w:rsidRPr="00C84C3E">
        <w:rPr>
          <w:rFonts w:eastAsia="Calibri"/>
          <w:sz w:val="24"/>
          <w:szCs w:val="24"/>
        </w:rPr>
        <w:t>.</w:t>
      </w:r>
      <w:r w:rsidR="007F4BF0">
        <w:rPr>
          <w:rFonts w:eastAsia="Calibri"/>
          <w:sz w:val="24"/>
          <w:szCs w:val="24"/>
        </w:rPr>
        <w:t>12</w:t>
      </w:r>
      <w:r w:rsidRPr="00C84C3E">
        <w:rPr>
          <w:rFonts w:eastAsia="Calibri"/>
          <w:sz w:val="24"/>
          <w:szCs w:val="24"/>
        </w:rPr>
        <w:t>.2021 №</w:t>
      </w:r>
      <w:r w:rsidR="007F4BF0">
        <w:rPr>
          <w:rFonts w:eastAsia="Calibri"/>
          <w:sz w:val="24"/>
          <w:szCs w:val="24"/>
        </w:rPr>
        <w:t xml:space="preserve"> 317-</w:t>
      </w:r>
      <w:r w:rsidRPr="00C84C3E">
        <w:rPr>
          <w:rFonts w:eastAsia="Calibri"/>
          <w:sz w:val="24"/>
          <w:szCs w:val="24"/>
        </w:rPr>
        <w:t xml:space="preserve">Р </w:t>
      </w:r>
      <w:r w:rsidRPr="00C84C3E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годов»»);</w:t>
      </w:r>
      <w:proofErr w:type="gramEnd"/>
    </w:p>
    <w:p w:rsidR="00C84C3E" w:rsidRPr="00C84C3E" w:rsidRDefault="00C84C3E" w:rsidP="00C84C3E">
      <w:pPr>
        <w:pStyle w:val="af1"/>
        <w:widowControl w:val="0"/>
        <w:ind w:left="0" w:firstLine="709"/>
        <w:jc w:val="both"/>
        <w:rPr>
          <w:sz w:val="24"/>
          <w:szCs w:val="24"/>
        </w:rPr>
      </w:pPr>
      <w:r w:rsidRPr="00C84C3E">
        <w:rPr>
          <w:sz w:val="24"/>
          <w:szCs w:val="24"/>
        </w:rPr>
        <w:t xml:space="preserve">- предусматривают </w:t>
      </w:r>
      <w:r w:rsidR="007F4BF0">
        <w:rPr>
          <w:sz w:val="24"/>
          <w:szCs w:val="24"/>
        </w:rPr>
        <w:t>изменение</w:t>
      </w:r>
      <w:r w:rsidRPr="00C84C3E">
        <w:rPr>
          <w:sz w:val="24"/>
          <w:szCs w:val="24"/>
        </w:rPr>
        <w:t xml:space="preserve"> объемов бюджетных ассигнований на 2021 год на ранее предусмотренное муниципальной программой мероприятие, а именно «</w:t>
      </w:r>
      <w:r w:rsidR="00DA6A70">
        <w:rPr>
          <w:sz w:val="24"/>
          <w:szCs w:val="24"/>
        </w:rPr>
        <w:t>Определение стоимости одного квадратного метра общей площади жилых помещений на территории Партизанского городского округа</w:t>
      </w:r>
      <w:r w:rsidRPr="00C84C3E">
        <w:rPr>
          <w:sz w:val="24"/>
          <w:szCs w:val="24"/>
        </w:rPr>
        <w:t>».</w:t>
      </w:r>
    </w:p>
    <w:p w:rsidR="00C84C3E" w:rsidRPr="00C84C3E" w:rsidRDefault="006D66DC" w:rsidP="00C84C3E">
      <w:pPr>
        <w:pStyle w:val="af1"/>
        <w:ind w:left="0" w:firstLine="709"/>
        <w:jc w:val="both"/>
        <w:rPr>
          <w:sz w:val="24"/>
          <w:szCs w:val="24"/>
        </w:rPr>
      </w:pPr>
      <w:r w:rsidRPr="006D66DC">
        <w:rPr>
          <w:sz w:val="24"/>
          <w:szCs w:val="24"/>
        </w:rPr>
        <w:t xml:space="preserve">2)  </w:t>
      </w:r>
      <w:r w:rsidR="00C84C3E" w:rsidRPr="00C84C3E">
        <w:rPr>
          <w:sz w:val="24"/>
          <w:szCs w:val="24"/>
        </w:rPr>
        <w:t>Издание постановления, аналогичного по содержанию представленному проекту постановления</w:t>
      </w:r>
      <w:r w:rsidR="00C84C3E" w:rsidRPr="00C84C3E">
        <w:rPr>
          <w:bCs/>
          <w:sz w:val="24"/>
          <w:szCs w:val="24"/>
        </w:rPr>
        <w:t xml:space="preserve">, относится  к полномочиям </w:t>
      </w:r>
      <w:r w:rsidR="00C84C3E" w:rsidRPr="00C84C3E">
        <w:rPr>
          <w:sz w:val="24"/>
          <w:szCs w:val="24"/>
        </w:rPr>
        <w:t>администрации Партизанского городского округа:</w:t>
      </w:r>
    </w:p>
    <w:p w:rsidR="00C84C3E" w:rsidRPr="00C84C3E" w:rsidRDefault="00C84C3E" w:rsidP="00C84C3E">
      <w:pPr>
        <w:pStyle w:val="af1"/>
        <w:ind w:left="0" w:firstLine="709"/>
        <w:jc w:val="both"/>
        <w:rPr>
          <w:sz w:val="24"/>
          <w:szCs w:val="24"/>
        </w:rPr>
      </w:pPr>
      <w:r w:rsidRPr="00C84C3E">
        <w:rPr>
          <w:sz w:val="24"/>
          <w:szCs w:val="24"/>
        </w:rPr>
        <w:t xml:space="preserve">- обосновано </w:t>
      </w:r>
      <w:r w:rsidRPr="00C84C3E">
        <w:rPr>
          <w:bCs/>
          <w:sz w:val="24"/>
          <w:szCs w:val="24"/>
        </w:rPr>
        <w:t xml:space="preserve">требованиями бюджетного законодательства, а также пунктов 4.3., 4.4. </w:t>
      </w:r>
      <w:r w:rsidRPr="00C84C3E">
        <w:rPr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</w:t>
      </w:r>
      <w:r w:rsidR="00DA6A70">
        <w:rPr>
          <w:sz w:val="24"/>
          <w:szCs w:val="24"/>
        </w:rPr>
        <w:t xml:space="preserve"> </w:t>
      </w:r>
      <w:r w:rsidRPr="00C84C3E">
        <w:rPr>
          <w:sz w:val="24"/>
          <w:szCs w:val="24"/>
        </w:rPr>
        <w:t>890-па;</w:t>
      </w:r>
    </w:p>
    <w:p w:rsidR="00C84C3E" w:rsidRPr="00C84C3E" w:rsidRDefault="00C84C3E" w:rsidP="00C84C3E">
      <w:pPr>
        <w:pStyle w:val="af1"/>
        <w:ind w:left="0" w:firstLine="709"/>
        <w:jc w:val="both"/>
        <w:rPr>
          <w:bCs/>
          <w:sz w:val="24"/>
          <w:szCs w:val="24"/>
        </w:rPr>
      </w:pPr>
      <w:proofErr w:type="gramStart"/>
      <w:r w:rsidRPr="00C84C3E">
        <w:rPr>
          <w:sz w:val="24"/>
          <w:szCs w:val="24"/>
        </w:rPr>
        <w:t xml:space="preserve">- необходимо в целях приведения показателей финансового обеспечения муниципальной программы в соответствие с показателями финансового обеспечения ее реализации утвержденными Решением </w:t>
      </w:r>
      <w:r w:rsidRPr="00C84C3E">
        <w:rPr>
          <w:rFonts w:eastAsia="Calibri"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от </w:t>
      </w:r>
      <w:r w:rsidR="00DA6A70">
        <w:rPr>
          <w:rFonts w:eastAsia="Calibri"/>
          <w:sz w:val="24"/>
          <w:szCs w:val="24"/>
        </w:rPr>
        <w:t>08</w:t>
      </w:r>
      <w:r w:rsidRPr="00C84C3E">
        <w:rPr>
          <w:rFonts w:eastAsia="Calibri"/>
          <w:sz w:val="24"/>
          <w:szCs w:val="24"/>
        </w:rPr>
        <w:t>.</w:t>
      </w:r>
      <w:r w:rsidR="00DA6A70">
        <w:rPr>
          <w:rFonts w:eastAsia="Calibri"/>
          <w:sz w:val="24"/>
          <w:szCs w:val="24"/>
        </w:rPr>
        <w:t>12</w:t>
      </w:r>
      <w:r w:rsidRPr="00C84C3E">
        <w:rPr>
          <w:rFonts w:eastAsia="Calibri"/>
          <w:sz w:val="24"/>
          <w:szCs w:val="24"/>
        </w:rPr>
        <w:t>.2021 №</w:t>
      </w:r>
      <w:r w:rsidR="00DA6A70">
        <w:rPr>
          <w:rFonts w:eastAsia="Calibri"/>
          <w:sz w:val="24"/>
          <w:szCs w:val="24"/>
        </w:rPr>
        <w:t xml:space="preserve"> 317-</w:t>
      </w:r>
      <w:r w:rsidRPr="00C84C3E">
        <w:rPr>
          <w:rFonts w:eastAsia="Calibri"/>
          <w:sz w:val="24"/>
          <w:szCs w:val="24"/>
        </w:rPr>
        <w:t xml:space="preserve">Р </w:t>
      </w:r>
      <w:r w:rsidRPr="00C84C3E">
        <w:rPr>
          <w:sz w:val="24"/>
          <w:szCs w:val="24"/>
        </w:rPr>
        <w:t xml:space="preserve">«О внесение изменений в Решение «О бюджете Партизанского городского округа на </w:t>
      </w:r>
      <w:r w:rsidRPr="00C84C3E">
        <w:rPr>
          <w:sz w:val="24"/>
          <w:szCs w:val="24"/>
        </w:rPr>
        <w:lastRenderedPageBreak/>
        <w:t>2021 год и на плановый период 2022</w:t>
      </w:r>
      <w:proofErr w:type="gramEnd"/>
      <w:r w:rsidRPr="00C84C3E">
        <w:rPr>
          <w:sz w:val="24"/>
          <w:szCs w:val="24"/>
        </w:rPr>
        <w:t xml:space="preserve"> и 2023 годов»») по соответствующей целевой статье расходов. </w:t>
      </w:r>
      <w:r w:rsidRPr="00C84C3E">
        <w:rPr>
          <w:bCs/>
          <w:sz w:val="24"/>
          <w:szCs w:val="24"/>
        </w:rPr>
        <w:t xml:space="preserve">  </w:t>
      </w:r>
    </w:p>
    <w:p w:rsidR="006D66DC" w:rsidRPr="006D66DC" w:rsidRDefault="006D66DC" w:rsidP="00C84C3E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6D66DC">
        <w:rPr>
          <w:bCs/>
          <w:sz w:val="24"/>
          <w:szCs w:val="24"/>
        </w:rPr>
        <w:t>3)  П</w:t>
      </w:r>
      <w:r w:rsidRPr="006D66DC">
        <w:rPr>
          <w:sz w:val="24"/>
          <w:szCs w:val="24"/>
        </w:rPr>
        <w:t xml:space="preserve">рограммные мероприятия, цели, на которые представленным Проектом предусматриваются средства финансирования, относятся к вопросам местного значения городского округа, соответствуют полномочиям органов местного самоуправления Партизанского городского округа, могут быть реализованы за счет средств местного бюджета.   </w:t>
      </w:r>
      <w:proofErr w:type="gramEnd"/>
    </w:p>
    <w:p w:rsidR="006D66DC" w:rsidRPr="00C84C3E" w:rsidRDefault="006D66DC" w:rsidP="006D66DC">
      <w:pPr>
        <w:pStyle w:val="af1"/>
        <w:ind w:left="0" w:firstLine="709"/>
        <w:jc w:val="both"/>
        <w:rPr>
          <w:bCs/>
          <w:sz w:val="24"/>
          <w:szCs w:val="24"/>
        </w:rPr>
      </w:pPr>
      <w:r w:rsidRPr="00C84C3E">
        <w:rPr>
          <w:sz w:val="24"/>
          <w:szCs w:val="24"/>
        </w:rPr>
        <w:t xml:space="preserve">4)   </w:t>
      </w:r>
      <w:r w:rsidR="00445528" w:rsidRPr="00445528">
        <w:rPr>
          <w:bCs/>
          <w:sz w:val="24"/>
          <w:szCs w:val="24"/>
        </w:rPr>
        <w:t xml:space="preserve">С учетом </w:t>
      </w:r>
      <w:proofErr w:type="gramStart"/>
      <w:r w:rsidR="00445528" w:rsidRPr="00445528">
        <w:rPr>
          <w:bCs/>
          <w:sz w:val="24"/>
          <w:szCs w:val="24"/>
        </w:rPr>
        <w:t>роста стоимости одного квадратного метра общей площади жилых помещений</w:t>
      </w:r>
      <w:proofErr w:type="gramEnd"/>
      <w:r w:rsidR="00445528" w:rsidRPr="00445528">
        <w:rPr>
          <w:bCs/>
          <w:sz w:val="24"/>
          <w:szCs w:val="24"/>
        </w:rPr>
        <w:t xml:space="preserve"> на территории Партизанского городского округа изменение (уменьшение) ранее установленных (утвержденных) соответствующих целевых показателей (индикаторов) реализации мероприятий является обоснованным и необходимым</w:t>
      </w:r>
      <w:r w:rsidRPr="00C84C3E">
        <w:rPr>
          <w:bCs/>
          <w:sz w:val="24"/>
          <w:szCs w:val="24"/>
        </w:rPr>
        <w:t xml:space="preserve">. </w:t>
      </w:r>
    </w:p>
    <w:p w:rsidR="00C84C3E" w:rsidRPr="00C84C3E" w:rsidRDefault="00C84C3E" w:rsidP="00C84C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C3E">
        <w:rPr>
          <w:rFonts w:ascii="Times New Roman" w:hAnsi="Times New Roman" w:cs="Times New Roman"/>
          <w:bCs/>
          <w:sz w:val="24"/>
          <w:szCs w:val="24"/>
        </w:rPr>
        <w:t>5) П</w:t>
      </w:r>
      <w:r w:rsidRPr="00C84C3E">
        <w:rPr>
          <w:rFonts w:ascii="Times New Roman" w:hAnsi="Times New Roman" w:cs="Times New Roman"/>
          <w:sz w:val="24"/>
          <w:szCs w:val="24"/>
        </w:rPr>
        <w:t xml:space="preserve">редусмотренное Проектом постановления, вступление его в силу с момента его опубликования (обнародования) соответствует установленным требованиям Федерального законодательства.    </w:t>
      </w:r>
    </w:p>
    <w:p w:rsidR="00C84C3E" w:rsidRDefault="00C84C3E" w:rsidP="001B31A8">
      <w:pPr>
        <w:ind w:firstLine="709"/>
        <w:jc w:val="both"/>
        <w:rPr>
          <w:sz w:val="24"/>
          <w:szCs w:val="24"/>
        </w:rPr>
      </w:pPr>
    </w:p>
    <w:p w:rsidR="00254871" w:rsidRPr="002C1AFD" w:rsidRDefault="00254871" w:rsidP="001B31A8">
      <w:pPr>
        <w:ind w:firstLine="709"/>
        <w:jc w:val="both"/>
        <w:rPr>
          <w:sz w:val="24"/>
          <w:szCs w:val="24"/>
        </w:rPr>
      </w:pPr>
      <w:r w:rsidRPr="0031140C">
        <w:rPr>
          <w:sz w:val="24"/>
          <w:szCs w:val="24"/>
        </w:rPr>
        <w:t>Контрольно-счетная палата Партизанского городского округа</w:t>
      </w:r>
      <w:r w:rsidR="00BF2982">
        <w:rPr>
          <w:sz w:val="24"/>
          <w:szCs w:val="24"/>
        </w:rPr>
        <w:t xml:space="preserve"> п</w:t>
      </w:r>
      <w:r w:rsidRPr="00BF2982">
        <w:rPr>
          <w:sz w:val="24"/>
          <w:szCs w:val="24"/>
        </w:rPr>
        <w:t>редлагает</w:t>
      </w:r>
      <w:r w:rsidR="001B31A8">
        <w:rPr>
          <w:sz w:val="24"/>
          <w:szCs w:val="24"/>
        </w:rPr>
        <w:t xml:space="preserve"> а</w:t>
      </w:r>
      <w:r w:rsidRPr="002C1AFD">
        <w:rPr>
          <w:sz w:val="24"/>
          <w:szCs w:val="24"/>
        </w:rPr>
        <w:t xml:space="preserve">дминистрации Партизанского городского округа рассмотреть представленный </w:t>
      </w:r>
      <w:r w:rsidRPr="002C1AFD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="00433E79">
        <w:rPr>
          <w:sz w:val="24"/>
          <w:szCs w:val="24"/>
        </w:rPr>
        <w:t>с учетом настоящего  заключения.</w:t>
      </w:r>
    </w:p>
    <w:p w:rsidR="00E44AD6" w:rsidRDefault="00E44AD6" w:rsidP="009C2D86">
      <w:pPr>
        <w:spacing w:line="240" w:lineRule="exact"/>
        <w:ind w:firstLine="709"/>
        <w:jc w:val="both"/>
        <w:rPr>
          <w:sz w:val="24"/>
          <w:szCs w:val="24"/>
        </w:rPr>
      </w:pPr>
    </w:p>
    <w:p w:rsidR="008D64EA" w:rsidRDefault="008D64EA" w:rsidP="009C2D86">
      <w:pPr>
        <w:spacing w:line="240" w:lineRule="exact"/>
        <w:ind w:firstLine="709"/>
        <w:jc w:val="both"/>
        <w:rPr>
          <w:sz w:val="24"/>
          <w:szCs w:val="24"/>
        </w:rPr>
      </w:pPr>
    </w:p>
    <w:p w:rsidR="00EC10E4" w:rsidRDefault="00EC10E4" w:rsidP="009C2D86">
      <w:pPr>
        <w:spacing w:line="240" w:lineRule="exact"/>
        <w:ind w:firstLine="709"/>
        <w:jc w:val="both"/>
        <w:rPr>
          <w:sz w:val="24"/>
          <w:szCs w:val="24"/>
        </w:rPr>
      </w:pPr>
    </w:p>
    <w:p w:rsidR="00445528" w:rsidRDefault="00445528" w:rsidP="00445528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445528" w:rsidRPr="00C47A95" w:rsidRDefault="00445528" w:rsidP="00445528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445528" w:rsidRDefault="00445528" w:rsidP="00445528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          Р.А. Зыбин</w:t>
      </w:r>
    </w:p>
    <w:p w:rsidR="00445528" w:rsidRDefault="00445528" w:rsidP="00445528">
      <w:pPr>
        <w:spacing w:line="240" w:lineRule="exact"/>
        <w:jc w:val="both"/>
        <w:rPr>
          <w:sz w:val="24"/>
          <w:szCs w:val="24"/>
        </w:rPr>
      </w:pPr>
    </w:p>
    <w:p w:rsidR="00445528" w:rsidRDefault="00445528" w:rsidP="00445528">
      <w:pPr>
        <w:spacing w:line="240" w:lineRule="exact"/>
        <w:jc w:val="both"/>
        <w:rPr>
          <w:sz w:val="24"/>
          <w:szCs w:val="24"/>
        </w:rPr>
      </w:pPr>
    </w:p>
    <w:p w:rsidR="00445528" w:rsidRDefault="00445528" w:rsidP="00445528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Аудитор</w:t>
      </w:r>
    </w:p>
    <w:p w:rsidR="00445528" w:rsidRPr="00C47A95" w:rsidRDefault="00445528" w:rsidP="00445528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445528" w:rsidRPr="004C424B" w:rsidRDefault="00445528" w:rsidP="00445528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    Л.А. Хаминова</w:t>
      </w:r>
    </w:p>
    <w:p w:rsidR="00445528" w:rsidRPr="004C424B" w:rsidRDefault="00445528" w:rsidP="00445528">
      <w:pPr>
        <w:spacing w:line="240" w:lineRule="exact"/>
        <w:jc w:val="both"/>
        <w:rPr>
          <w:sz w:val="24"/>
          <w:szCs w:val="24"/>
        </w:rPr>
      </w:pPr>
    </w:p>
    <w:p w:rsidR="007B027B" w:rsidRPr="004C424B" w:rsidRDefault="007B027B" w:rsidP="00445528">
      <w:pPr>
        <w:spacing w:line="240" w:lineRule="exact"/>
        <w:jc w:val="both"/>
        <w:rPr>
          <w:sz w:val="24"/>
          <w:szCs w:val="24"/>
        </w:rPr>
      </w:pPr>
    </w:p>
    <w:sectPr w:rsidR="007B027B" w:rsidRPr="004C424B" w:rsidSect="000E01A6">
      <w:headerReference w:type="even" r:id="rId10"/>
      <w:headerReference w:type="default" r:id="rId11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438" w:rsidRDefault="00211438">
      <w:r>
        <w:separator/>
      </w:r>
    </w:p>
  </w:endnote>
  <w:endnote w:type="continuationSeparator" w:id="0">
    <w:p w:rsidR="00211438" w:rsidRDefault="00211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438" w:rsidRDefault="00211438">
      <w:r>
        <w:separator/>
      </w:r>
    </w:p>
  </w:footnote>
  <w:footnote w:type="continuationSeparator" w:id="0">
    <w:p w:rsidR="00211438" w:rsidRDefault="00211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E30A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E30A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10E4">
      <w:rPr>
        <w:rStyle w:val="a5"/>
        <w:noProof/>
      </w:rPr>
      <w:t>2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0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1">
    <w:nsid w:val="348B7247"/>
    <w:multiLevelType w:val="hybridMultilevel"/>
    <w:tmpl w:val="BFDE2418"/>
    <w:lvl w:ilvl="0" w:tplc="51C21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6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B05C29"/>
    <w:multiLevelType w:val="hybridMultilevel"/>
    <w:tmpl w:val="7AFA46D4"/>
    <w:lvl w:ilvl="0" w:tplc="3C5265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6B100F0D"/>
    <w:multiLevelType w:val="hybridMultilevel"/>
    <w:tmpl w:val="EB98CF58"/>
    <w:lvl w:ilvl="0" w:tplc="E2742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A1459A"/>
    <w:multiLevelType w:val="hybridMultilevel"/>
    <w:tmpl w:val="8BFA5B9A"/>
    <w:lvl w:ilvl="0" w:tplc="3D44C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6946F3"/>
    <w:multiLevelType w:val="hybridMultilevel"/>
    <w:tmpl w:val="95F8DA68"/>
    <w:lvl w:ilvl="0" w:tplc="0B7C04D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3"/>
  </w:num>
  <w:num w:numId="5">
    <w:abstractNumId w:val="7"/>
  </w:num>
  <w:num w:numId="6">
    <w:abstractNumId w:val="14"/>
  </w:num>
  <w:num w:numId="7">
    <w:abstractNumId w:val="9"/>
  </w:num>
  <w:num w:numId="8">
    <w:abstractNumId w:val="18"/>
  </w:num>
  <w:num w:numId="9">
    <w:abstractNumId w:val="15"/>
  </w:num>
  <w:num w:numId="10">
    <w:abstractNumId w:val="17"/>
  </w:num>
  <w:num w:numId="11">
    <w:abstractNumId w:val="10"/>
  </w:num>
  <w:num w:numId="12">
    <w:abstractNumId w:val="21"/>
  </w:num>
  <w:num w:numId="13">
    <w:abstractNumId w:val="6"/>
  </w:num>
  <w:num w:numId="14">
    <w:abstractNumId w:val="1"/>
  </w:num>
  <w:num w:numId="15">
    <w:abstractNumId w:val="4"/>
  </w:num>
  <w:num w:numId="16">
    <w:abstractNumId w:val="2"/>
  </w:num>
  <w:num w:numId="17">
    <w:abstractNumId w:val="16"/>
  </w:num>
  <w:num w:numId="18">
    <w:abstractNumId w:val="0"/>
  </w:num>
  <w:num w:numId="19">
    <w:abstractNumId w:val="19"/>
  </w:num>
  <w:num w:numId="20">
    <w:abstractNumId w:val="12"/>
  </w:num>
  <w:num w:numId="21">
    <w:abstractNumId w:val="11"/>
  </w:num>
  <w:num w:numId="22">
    <w:abstractNumId w:val="24"/>
  </w:num>
  <w:num w:numId="23">
    <w:abstractNumId w:val="22"/>
  </w:num>
  <w:num w:numId="24">
    <w:abstractNumId w:val="23"/>
  </w:num>
  <w:num w:numId="25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7234"/>
    <w:rsid w:val="000309A9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643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1241"/>
    <w:rsid w:val="000F4424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4E54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3FB"/>
    <w:rsid w:val="00153828"/>
    <w:rsid w:val="001549B4"/>
    <w:rsid w:val="00154E4D"/>
    <w:rsid w:val="0015633F"/>
    <w:rsid w:val="001565AD"/>
    <w:rsid w:val="00156633"/>
    <w:rsid w:val="001571D6"/>
    <w:rsid w:val="0015764A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1A8"/>
    <w:rsid w:val="001B3F82"/>
    <w:rsid w:val="001B4F71"/>
    <w:rsid w:val="001B7032"/>
    <w:rsid w:val="001C0F2A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73B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1F6BDF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1438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F45"/>
    <w:rsid w:val="00233E5B"/>
    <w:rsid w:val="00233F4E"/>
    <w:rsid w:val="0023454D"/>
    <w:rsid w:val="0023510D"/>
    <w:rsid w:val="00235ABF"/>
    <w:rsid w:val="00236728"/>
    <w:rsid w:val="00237630"/>
    <w:rsid w:val="00240A3C"/>
    <w:rsid w:val="00242826"/>
    <w:rsid w:val="00243397"/>
    <w:rsid w:val="00246596"/>
    <w:rsid w:val="00247238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86B25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3BDB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1AFD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1021"/>
    <w:rsid w:val="003326CE"/>
    <w:rsid w:val="00333B9B"/>
    <w:rsid w:val="00334A30"/>
    <w:rsid w:val="0033574B"/>
    <w:rsid w:val="003416C5"/>
    <w:rsid w:val="003420BE"/>
    <w:rsid w:val="00343A60"/>
    <w:rsid w:val="00346100"/>
    <w:rsid w:val="003473EC"/>
    <w:rsid w:val="0035030B"/>
    <w:rsid w:val="00350874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644FD"/>
    <w:rsid w:val="003700B4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C96"/>
    <w:rsid w:val="003A70CC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80"/>
    <w:rsid w:val="003C77BB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126E"/>
    <w:rsid w:val="004320AC"/>
    <w:rsid w:val="00432546"/>
    <w:rsid w:val="00432A72"/>
    <w:rsid w:val="00432BAC"/>
    <w:rsid w:val="00432E44"/>
    <w:rsid w:val="0043309C"/>
    <w:rsid w:val="00433284"/>
    <w:rsid w:val="00433C83"/>
    <w:rsid w:val="00433CFE"/>
    <w:rsid w:val="00433E79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528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17CC"/>
    <w:rsid w:val="004636A7"/>
    <w:rsid w:val="00463E26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86F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2ED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0B8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6589"/>
    <w:rsid w:val="004D7302"/>
    <w:rsid w:val="004E1530"/>
    <w:rsid w:val="004E179C"/>
    <w:rsid w:val="004E1ABA"/>
    <w:rsid w:val="004E1D5D"/>
    <w:rsid w:val="004E2A61"/>
    <w:rsid w:val="004E2E2B"/>
    <w:rsid w:val="004E3AC4"/>
    <w:rsid w:val="004E44E1"/>
    <w:rsid w:val="004E47B4"/>
    <w:rsid w:val="004E5D5C"/>
    <w:rsid w:val="004E67CB"/>
    <w:rsid w:val="004F0C6D"/>
    <w:rsid w:val="004F1D2E"/>
    <w:rsid w:val="004F3D62"/>
    <w:rsid w:val="004F64FE"/>
    <w:rsid w:val="004F6F5D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AD5"/>
    <w:rsid w:val="00511DFF"/>
    <w:rsid w:val="00512071"/>
    <w:rsid w:val="005132FA"/>
    <w:rsid w:val="00514A19"/>
    <w:rsid w:val="0051516C"/>
    <w:rsid w:val="0051521F"/>
    <w:rsid w:val="00516E2D"/>
    <w:rsid w:val="00517AB4"/>
    <w:rsid w:val="00520F2E"/>
    <w:rsid w:val="00521BEE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472E"/>
    <w:rsid w:val="00575FA0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B78F7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066AF"/>
    <w:rsid w:val="00610506"/>
    <w:rsid w:val="00610529"/>
    <w:rsid w:val="00610842"/>
    <w:rsid w:val="006108EC"/>
    <w:rsid w:val="00612872"/>
    <w:rsid w:val="006131B5"/>
    <w:rsid w:val="006133AA"/>
    <w:rsid w:val="00614BFA"/>
    <w:rsid w:val="0061510F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36790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2EFF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6BBA"/>
    <w:rsid w:val="006A7EF7"/>
    <w:rsid w:val="006B0BF5"/>
    <w:rsid w:val="006B11AD"/>
    <w:rsid w:val="006B1843"/>
    <w:rsid w:val="006B191D"/>
    <w:rsid w:val="006B1959"/>
    <w:rsid w:val="006B233D"/>
    <w:rsid w:val="006B24D3"/>
    <w:rsid w:val="006B2650"/>
    <w:rsid w:val="006B2FA5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3AB9"/>
    <w:rsid w:val="006C5F5F"/>
    <w:rsid w:val="006C606F"/>
    <w:rsid w:val="006C64DE"/>
    <w:rsid w:val="006D244D"/>
    <w:rsid w:val="006D4371"/>
    <w:rsid w:val="006D6021"/>
    <w:rsid w:val="006D66DC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7C0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14C5"/>
    <w:rsid w:val="00773878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56E1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4BF0"/>
    <w:rsid w:val="007F61BC"/>
    <w:rsid w:val="007F789D"/>
    <w:rsid w:val="007F7B3C"/>
    <w:rsid w:val="008004DC"/>
    <w:rsid w:val="00800C90"/>
    <w:rsid w:val="0080131F"/>
    <w:rsid w:val="00802180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5755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1EC"/>
    <w:rsid w:val="00866B40"/>
    <w:rsid w:val="008700A1"/>
    <w:rsid w:val="0087031B"/>
    <w:rsid w:val="00870A5E"/>
    <w:rsid w:val="00871D6F"/>
    <w:rsid w:val="008724B0"/>
    <w:rsid w:val="00873079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96399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0830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64EA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74CB2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2D86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98A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14F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76C"/>
    <w:rsid w:val="00AA0981"/>
    <w:rsid w:val="00AA1773"/>
    <w:rsid w:val="00AA191E"/>
    <w:rsid w:val="00AA2776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0EF3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1EFA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3E56"/>
    <w:rsid w:val="00B046D0"/>
    <w:rsid w:val="00B04938"/>
    <w:rsid w:val="00B0498F"/>
    <w:rsid w:val="00B05521"/>
    <w:rsid w:val="00B067B1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2345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90663"/>
    <w:rsid w:val="00B90A30"/>
    <w:rsid w:val="00B92E36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36CD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3969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1CBE"/>
    <w:rsid w:val="00C33B1B"/>
    <w:rsid w:val="00C33F66"/>
    <w:rsid w:val="00C3438A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4C3E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0284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C7E70"/>
    <w:rsid w:val="00CD06DC"/>
    <w:rsid w:val="00CD1D9F"/>
    <w:rsid w:val="00CD2A70"/>
    <w:rsid w:val="00CD3FE5"/>
    <w:rsid w:val="00CD4DBC"/>
    <w:rsid w:val="00CD5D9D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5C19"/>
    <w:rsid w:val="00D073D9"/>
    <w:rsid w:val="00D07B76"/>
    <w:rsid w:val="00D1087E"/>
    <w:rsid w:val="00D11F06"/>
    <w:rsid w:val="00D11FEE"/>
    <w:rsid w:val="00D12B4C"/>
    <w:rsid w:val="00D13245"/>
    <w:rsid w:val="00D14755"/>
    <w:rsid w:val="00D16AEB"/>
    <w:rsid w:val="00D17645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330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642E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6A70"/>
    <w:rsid w:val="00DA7869"/>
    <w:rsid w:val="00DB0EE8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631"/>
    <w:rsid w:val="00DD5A50"/>
    <w:rsid w:val="00DD71BC"/>
    <w:rsid w:val="00DE033F"/>
    <w:rsid w:val="00DE1D27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86B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0ACF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36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0E4"/>
    <w:rsid w:val="00EC1D6C"/>
    <w:rsid w:val="00EC2427"/>
    <w:rsid w:val="00EC2B8B"/>
    <w:rsid w:val="00EC33F5"/>
    <w:rsid w:val="00EC4ED0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D5B8A"/>
    <w:rsid w:val="00ED7EDF"/>
    <w:rsid w:val="00EE04CC"/>
    <w:rsid w:val="00EE18E4"/>
    <w:rsid w:val="00EE211C"/>
    <w:rsid w:val="00EE261E"/>
    <w:rsid w:val="00EE398A"/>
    <w:rsid w:val="00EE403A"/>
    <w:rsid w:val="00EE4CC9"/>
    <w:rsid w:val="00EE58D9"/>
    <w:rsid w:val="00EE5C1F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62EA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377"/>
    <w:rsid w:val="00F4061E"/>
    <w:rsid w:val="00F42565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6E8E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1D78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56E4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79D9E9592F8C903BDE46CC47905506A978819792C1DE0CA96E279209D0153389756FFEFB0293E38680471130B85BEAD71FCE05eD3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2E33F-F4C4-4DEE-AEC5-8DB543BB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5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15433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Pikalova</cp:lastModifiedBy>
  <cp:revision>47</cp:revision>
  <cp:lastPrinted>2021-12-12T23:04:00Z</cp:lastPrinted>
  <dcterms:created xsi:type="dcterms:W3CDTF">2020-11-07T04:39:00Z</dcterms:created>
  <dcterms:modified xsi:type="dcterms:W3CDTF">2021-12-12T23:15:00Z</dcterms:modified>
</cp:coreProperties>
</file>