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71194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3514F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6B2FA5">
        <w:rPr>
          <w:b/>
          <w:bCs/>
          <w:sz w:val="24"/>
          <w:szCs w:val="24"/>
          <w:shd w:val="clear" w:color="auto" w:fill="FFFFFF"/>
        </w:rPr>
        <w:t xml:space="preserve">Культура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6B2FA5">
        <w:rPr>
          <w:b/>
          <w:sz w:val="24"/>
          <w:szCs w:val="24"/>
        </w:rPr>
        <w:t>7</w:t>
      </w:r>
      <w:r w:rsidR="00CC7E70">
        <w:rPr>
          <w:b/>
          <w:sz w:val="24"/>
          <w:szCs w:val="24"/>
        </w:rPr>
        <w:t>-202</w:t>
      </w:r>
      <w:r w:rsidR="006B2FA5">
        <w:rPr>
          <w:b/>
          <w:sz w:val="24"/>
          <w:szCs w:val="24"/>
        </w:rPr>
        <w:t>1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</w:p>
    <w:p w:rsidR="00232F45" w:rsidRPr="00AE7D15" w:rsidRDefault="00A3514F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02 сентября 2016 года №724-па»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491372">
        <w:rPr>
          <w:sz w:val="24"/>
          <w:szCs w:val="24"/>
        </w:rPr>
        <w:t>07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491372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491372">
        <w:rPr>
          <w:sz w:val="24"/>
          <w:szCs w:val="24"/>
        </w:rPr>
        <w:t>69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A3514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-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CC7E70" w:rsidRPr="00A3514F">
        <w:rPr>
          <w:sz w:val="24"/>
          <w:szCs w:val="24"/>
        </w:rPr>
        <w:t>«</w:t>
      </w:r>
      <w:r w:rsidR="00A3514F" w:rsidRPr="00A3514F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«Культура </w:t>
      </w:r>
      <w:r w:rsidR="00A3514F" w:rsidRPr="00A3514F">
        <w:rPr>
          <w:sz w:val="24"/>
          <w:szCs w:val="24"/>
        </w:rPr>
        <w:t>Партизанского городского округа» на 2017-2021 годы, утвержденную постановлением администрации Партизанского городского округа от 02 сентября 2016 года №724-па»</w:t>
      </w:r>
      <w:r w:rsidR="00A3514F">
        <w:rPr>
          <w:b/>
          <w:sz w:val="24"/>
          <w:szCs w:val="24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</w:t>
      </w:r>
      <w:r w:rsidR="00AD3C70">
        <w:rPr>
          <w:sz w:val="24"/>
          <w:szCs w:val="24"/>
        </w:rPr>
        <w:t xml:space="preserve">на </w:t>
      </w:r>
      <w:r w:rsidRPr="00232F45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D3C70">
        <w:rPr>
          <w:sz w:val="24"/>
          <w:szCs w:val="24"/>
        </w:rPr>
        <w:t>05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D3C70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D3C70">
        <w:rPr>
          <w:sz w:val="24"/>
          <w:szCs w:val="24"/>
        </w:rPr>
        <w:t>78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D3C70">
        <w:rPr>
          <w:sz w:val="24"/>
          <w:szCs w:val="24"/>
        </w:rPr>
        <w:t>02</w:t>
      </w:r>
      <w:r w:rsidR="000001D5">
        <w:rPr>
          <w:sz w:val="24"/>
          <w:szCs w:val="24"/>
        </w:rPr>
        <w:t>.0</w:t>
      </w:r>
      <w:r w:rsidR="00AD3C70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D3C70">
        <w:rPr>
          <w:sz w:val="24"/>
          <w:szCs w:val="24"/>
        </w:rPr>
        <w:t>2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D3C70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AD3C70">
        <w:rPr>
          <w:sz w:val="24"/>
          <w:szCs w:val="24"/>
        </w:rPr>
        <w:t>1 №325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 xml:space="preserve">копия пояснительной записки,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AD3C70">
        <w:rPr>
          <w:rFonts w:eastAsia="Calibri"/>
          <w:sz w:val="24"/>
          <w:szCs w:val="24"/>
        </w:rPr>
        <w:t>5</w:t>
      </w:r>
      <w:r w:rsidR="0023454D">
        <w:rPr>
          <w:rFonts w:eastAsia="Calibri"/>
          <w:sz w:val="24"/>
          <w:szCs w:val="24"/>
        </w:rPr>
        <w:t>.0</w:t>
      </w:r>
      <w:r w:rsidR="00AD3C70">
        <w:rPr>
          <w:rFonts w:eastAsia="Calibri"/>
          <w:sz w:val="24"/>
          <w:szCs w:val="24"/>
        </w:rPr>
        <w:t>6</w:t>
      </w:r>
      <w:r w:rsidR="0023454D">
        <w:rPr>
          <w:rFonts w:eastAsia="Calibri"/>
          <w:sz w:val="24"/>
          <w:szCs w:val="24"/>
        </w:rPr>
        <w:t>.2021 №2</w:t>
      </w:r>
      <w:r w:rsidR="00AD3C70">
        <w:rPr>
          <w:rFonts w:eastAsia="Calibri"/>
          <w:sz w:val="24"/>
          <w:szCs w:val="24"/>
        </w:rPr>
        <w:t>52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B085E">
        <w:rPr>
          <w:sz w:val="24"/>
          <w:szCs w:val="24"/>
        </w:rPr>
        <w:t xml:space="preserve"> (подпункты 1.1, 1.2 пункта 1) 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 xml:space="preserve"> 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3C7780" w:rsidRPr="00CC7E70">
        <w:rPr>
          <w:bCs/>
          <w:sz w:val="24"/>
          <w:szCs w:val="24"/>
          <w:shd w:val="clear" w:color="auto" w:fill="FFFFFF"/>
        </w:rPr>
        <w:t>«</w:t>
      </w:r>
      <w:r w:rsidR="003C7780">
        <w:rPr>
          <w:bCs/>
          <w:sz w:val="24"/>
          <w:szCs w:val="24"/>
          <w:shd w:val="clear" w:color="auto" w:fill="FFFFFF"/>
        </w:rPr>
        <w:t xml:space="preserve">Культура </w:t>
      </w:r>
      <w:r w:rsidR="003C7780" w:rsidRPr="00CC7E70">
        <w:rPr>
          <w:sz w:val="24"/>
          <w:szCs w:val="24"/>
        </w:rPr>
        <w:t>Партизанского городского округа</w:t>
      </w:r>
      <w:r w:rsidR="003C7780">
        <w:rPr>
          <w:sz w:val="24"/>
          <w:szCs w:val="24"/>
        </w:rPr>
        <w:t xml:space="preserve">» на 2017 </w:t>
      </w:r>
      <w:r w:rsidR="003C7780" w:rsidRPr="00CC7E70">
        <w:rPr>
          <w:sz w:val="24"/>
          <w:szCs w:val="24"/>
        </w:rPr>
        <w:t>-</w:t>
      </w:r>
      <w:r w:rsidR="003C7780">
        <w:rPr>
          <w:sz w:val="24"/>
          <w:szCs w:val="24"/>
        </w:rPr>
        <w:t xml:space="preserve"> </w:t>
      </w:r>
      <w:r w:rsidR="003C7780" w:rsidRPr="00CC7E70">
        <w:rPr>
          <w:sz w:val="24"/>
          <w:szCs w:val="24"/>
        </w:rPr>
        <w:t>202</w:t>
      </w:r>
      <w:r w:rsidR="003C7780">
        <w:rPr>
          <w:sz w:val="24"/>
          <w:szCs w:val="24"/>
        </w:rPr>
        <w:t>1 годы</w:t>
      </w:r>
      <w:r w:rsidR="00CC7E70" w:rsidRPr="00CC7E70">
        <w:rPr>
          <w:sz w:val="24"/>
          <w:szCs w:val="24"/>
        </w:rPr>
        <w:t>, ут</w:t>
      </w:r>
      <w:r w:rsidR="00CC7E70">
        <w:rPr>
          <w:sz w:val="24"/>
          <w:szCs w:val="24"/>
        </w:rPr>
        <w:t>вержденной</w:t>
      </w:r>
      <w:r w:rsidR="00CC7E70" w:rsidRPr="00CC7E70">
        <w:rPr>
          <w:sz w:val="24"/>
          <w:szCs w:val="24"/>
        </w:rPr>
        <w:t xml:space="preserve"> постановлением администрации Парти</w:t>
      </w:r>
      <w:r w:rsidR="003C7780">
        <w:rPr>
          <w:sz w:val="24"/>
          <w:szCs w:val="24"/>
        </w:rPr>
        <w:t>занского городского округа от 02</w:t>
      </w:r>
      <w:r w:rsidR="00CC7E70" w:rsidRPr="00CC7E70">
        <w:rPr>
          <w:sz w:val="24"/>
          <w:szCs w:val="24"/>
        </w:rPr>
        <w:t>.0</w:t>
      </w:r>
      <w:r w:rsidR="006B2650">
        <w:rPr>
          <w:sz w:val="24"/>
          <w:szCs w:val="24"/>
        </w:rPr>
        <w:t>9</w:t>
      </w:r>
      <w:r w:rsidR="00CC7E70" w:rsidRPr="00CC7E70">
        <w:rPr>
          <w:sz w:val="24"/>
          <w:szCs w:val="24"/>
        </w:rPr>
        <w:t>.20</w:t>
      </w:r>
      <w:r w:rsidR="003C7780">
        <w:rPr>
          <w:sz w:val="24"/>
          <w:szCs w:val="24"/>
        </w:rPr>
        <w:t>16 №</w:t>
      </w:r>
      <w:r w:rsidR="006B2650">
        <w:rPr>
          <w:sz w:val="24"/>
          <w:szCs w:val="24"/>
        </w:rPr>
        <w:t>7</w:t>
      </w:r>
      <w:r w:rsidR="003C7780">
        <w:rPr>
          <w:sz w:val="24"/>
          <w:szCs w:val="24"/>
        </w:rPr>
        <w:t>24</w:t>
      </w:r>
      <w:r w:rsidR="00CC7E70" w:rsidRPr="00CC7E70">
        <w:rPr>
          <w:sz w:val="24"/>
          <w:szCs w:val="24"/>
        </w:rPr>
        <w:t>-па</w:t>
      </w:r>
      <w:r w:rsidR="00AD3C70">
        <w:rPr>
          <w:sz w:val="24"/>
          <w:szCs w:val="24"/>
        </w:rPr>
        <w:t>:</w:t>
      </w:r>
    </w:p>
    <w:p w:rsidR="00AA2776" w:rsidRPr="00AA2776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AD3C70" w:rsidRPr="00AA2776">
        <w:rPr>
          <w:sz w:val="24"/>
          <w:szCs w:val="24"/>
        </w:rPr>
        <w:t>у</w:t>
      </w:r>
      <w:r w:rsidR="00AD3C70">
        <w:rPr>
          <w:sz w:val="24"/>
          <w:szCs w:val="24"/>
        </w:rPr>
        <w:t>м</w:t>
      </w:r>
      <w:r w:rsidR="00AD3C70" w:rsidRPr="00AA2776">
        <w:rPr>
          <w:sz w:val="24"/>
          <w:szCs w:val="24"/>
        </w:rPr>
        <w:t>е</w:t>
      </w:r>
      <w:r w:rsidR="00AD3C70">
        <w:rPr>
          <w:sz w:val="24"/>
          <w:szCs w:val="24"/>
        </w:rPr>
        <w:t>ньшение</w:t>
      </w:r>
      <w:r w:rsidR="00AD3C70" w:rsidRPr="00AA2776">
        <w:rPr>
          <w:sz w:val="24"/>
          <w:szCs w:val="24"/>
        </w:rPr>
        <w:t xml:space="preserve"> общего объема финансирования Программы </w:t>
      </w:r>
      <w:r w:rsidR="00AD3C70">
        <w:rPr>
          <w:sz w:val="24"/>
          <w:szCs w:val="24"/>
        </w:rPr>
        <w:t>на все годы ее реализации за счет средств местного бюджета</w:t>
      </w:r>
      <w:r w:rsidR="00AD3C70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835755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347 396,222 </w:t>
      </w:r>
      <w:r w:rsidR="004D66A4">
        <w:rPr>
          <w:sz w:val="24"/>
          <w:szCs w:val="24"/>
        </w:rPr>
        <w:t xml:space="preserve">тыс. </w:t>
      </w:r>
      <w:r w:rsidR="00AA2776" w:rsidRPr="00AA2776">
        <w:rPr>
          <w:sz w:val="24"/>
          <w:szCs w:val="24"/>
        </w:rPr>
        <w:t>рублей до</w:t>
      </w:r>
      <w:r w:rsidR="00835755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347 227,159 </w:t>
      </w:r>
      <w:r w:rsidR="004D66A4">
        <w:rPr>
          <w:sz w:val="24"/>
          <w:szCs w:val="24"/>
        </w:rPr>
        <w:t>тыс.</w:t>
      </w:r>
      <w:r w:rsidR="00835755">
        <w:rPr>
          <w:sz w:val="24"/>
          <w:szCs w:val="24"/>
        </w:rPr>
        <w:t>рублей</w:t>
      </w:r>
      <w:r w:rsidR="00AA2776" w:rsidRPr="00AA2776">
        <w:rPr>
          <w:sz w:val="24"/>
          <w:szCs w:val="24"/>
        </w:rPr>
        <w:t>;</w:t>
      </w:r>
    </w:p>
    <w:p w:rsid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8B085E">
        <w:rPr>
          <w:sz w:val="24"/>
          <w:szCs w:val="24"/>
        </w:rPr>
        <w:t>м</w:t>
      </w:r>
      <w:r w:rsidRPr="00AA2776">
        <w:rPr>
          <w:sz w:val="24"/>
          <w:szCs w:val="24"/>
        </w:rPr>
        <w:t>е</w:t>
      </w:r>
      <w:r w:rsidR="008B085E">
        <w:rPr>
          <w:sz w:val="24"/>
          <w:szCs w:val="24"/>
        </w:rPr>
        <w:t>ньшение</w:t>
      </w:r>
      <w:r w:rsidRPr="00AA2776">
        <w:rPr>
          <w:sz w:val="24"/>
          <w:szCs w:val="24"/>
        </w:rPr>
        <w:t xml:space="preserve"> общего объема финансирования Программы в 2021 году</w:t>
      </w:r>
      <w:r w:rsidR="00AD3C70" w:rsidRPr="00AD3C70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с</w:t>
      </w:r>
      <w:r w:rsidR="00AD3C70">
        <w:rPr>
          <w:sz w:val="24"/>
          <w:szCs w:val="24"/>
        </w:rPr>
        <w:t xml:space="preserve"> 84 889,032</w:t>
      </w:r>
      <w:r w:rsidR="00835755" w:rsidRPr="00AA2776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835755" w:rsidRPr="00AA2776">
        <w:rPr>
          <w:sz w:val="24"/>
          <w:szCs w:val="24"/>
        </w:rPr>
        <w:t>рублей</w:t>
      </w:r>
      <w:r w:rsidR="00835755">
        <w:rPr>
          <w:sz w:val="24"/>
          <w:szCs w:val="24"/>
        </w:rPr>
        <w:t xml:space="preserve"> до </w:t>
      </w:r>
      <w:r w:rsidR="00AD3C70">
        <w:rPr>
          <w:sz w:val="24"/>
          <w:szCs w:val="24"/>
        </w:rPr>
        <w:t>84 719,969</w:t>
      </w:r>
      <w:r w:rsidRPr="00AA2776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Pr="00AA2776">
        <w:rPr>
          <w:sz w:val="24"/>
          <w:szCs w:val="24"/>
        </w:rPr>
        <w:t>рублей</w:t>
      </w:r>
      <w:r w:rsidR="00AD3C70">
        <w:rPr>
          <w:sz w:val="24"/>
          <w:szCs w:val="24"/>
        </w:rPr>
        <w:t xml:space="preserve">. </w:t>
      </w:r>
    </w:p>
    <w:p w:rsidR="00235745" w:rsidRPr="004D66A4" w:rsidRDefault="008B085E" w:rsidP="00235745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Pr="00CC476A">
        <w:rPr>
          <w:sz w:val="24"/>
          <w:szCs w:val="24"/>
        </w:rPr>
        <w:t>(</w:t>
      </w:r>
      <w:r w:rsidR="000E1578">
        <w:rPr>
          <w:sz w:val="24"/>
          <w:szCs w:val="24"/>
        </w:rPr>
        <w:t xml:space="preserve">подпункт 1.2 </w:t>
      </w:r>
      <w:r w:rsidRPr="00CC476A">
        <w:rPr>
          <w:sz w:val="24"/>
          <w:szCs w:val="24"/>
        </w:rPr>
        <w:t>пункт</w:t>
      </w:r>
      <w:r w:rsidR="000E1578"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 xml:space="preserve">в </w:t>
      </w:r>
      <w:r w:rsidRPr="004D66A4">
        <w:rPr>
          <w:sz w:val="24"/>
          <w:szCs w:val="24"/>
        </w:rPr>
        <w:t xml:space="preserve">показатели, отражающие ресурсное обеспечение в 2021 году программных мероприятий </w:t>
      </w:r>
      <w:r w:rsidRPr="004D66A4">
        <w:rPr>
          <w:b/>
          <w:sz w:val="24"/>
          <w:szCs w:val="24"/>
        </w:rPr>
        <w:t>Подпрограммы №1</w:t>
      </w:r>
      <w:r w:rsidR="004D66A4">
        <w:rPr>
          <w:b/>
          <w:sz w:val="24"/>
          <w:szCs w:val="24"/>
        </w:rPr>
        <w:t xml:space="preserve"> </w:t>
      </w:r>
      <w:r w:rsidR="004D66A4" w:rsidRPr="0075019D">
        <w:rPr>
          <w:b/>
          <w:bCs/>
          <w:color w:val="000000"/>
          <w:sz w:val="22"/>
          <w:szCs w:val="22"/>
        </w:rPr>
        <w:t xml:space="preserve">«Организация предоставления дополнительного образования в сфере культуры и искусства»  </w:t>
      </w:r>
      <w:r w:rsidRPr="004D66A4">
        <w:rPr>
          <w:sz w:val="24"/>
          <w:szCs w:val="24"/>
        </w:rPr>
        <w:t xml:space="preserve"> муниципальной программы, а именно</w:t>
      </w:r>
      <w:r w:rsidR="00235745" w:rsidRPr="004D66A4">
        <w:rPr>
          <w:sz w:val="24"/>
          <w:szCs w:val="24"/>
        </w:rPr>
        <w:t>:</w:t>
      </w:r>
    </w:p>
    <w:p w:rsidR="008B085E" w:rsidRPr="004D66A4" w:rsidRDefault="00235745" w:rsidP="0023574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4D66A4">
        <w:rPr>
          <w:sz w:val="24"/>
          <w:szCs w:val="24"/>
        </w:rPr>
        <w:t>-</w:t>
      </w:r>
      <w:r w:rsidR="008B085E" w:rsidRPr="004D66A4">
        <w:rPr>
          <w:sz w:val="24"/>
          <w:szCs w:val="24"/>
        </w:rPr>
        <w:t xml:space="preserve"> увеличение в 2021 году объема финансирования </w:t>
      </w:r>
      <w:r w:rsidR="004D66A4" w:rsidRPr="004D66A4">
        <w:rPr>
          <w:sz w:val="24"/>
          <w:szCs w:val="24"/>
        </w:rPr>
        <w:t xml:space="preserve">за счет внебюджетных средств </w:t>
      </w:r>
      <w:r w:rsidR="008B085E" w:rsidRPr="004D66A4">
        <w:rPr>
          <w:sz w:val="24"/>
          <w:szCs w:val="24"/>
        </w:rPr>
        <w:t xml:space="preserve">такого </w:t>
      </w:r>
      <w:r w:rsidR="004D66A4">
        <w:rPr>
          <w:sz w:val="24"/>
          <w:szCs w:val="24"/>
        </w:rPr>
        <w:t xml:space="preserve">основного </w:t>
      </w:r>
      <w:r w:rsidR="008B085E" w:rsidRPr="004D66A4">
        <w:rPr>
          <w:sz w:val="24"/>
          <w:szCs w:val="24"/>
        </w:rPr>
        <w:t>мероприятия, как «</w:t>
      </w:r>
      <w:r w:rsidRPr="004D66A4">
        <w:rPr>
          <w:color w:val="000000"/>
          <w:sz w:val="24"/>
          <w:szCs w:val="24"/>
        </w:rPr>
        <w:t>Функционирование муниципального учреждения</w:t>
      </w:r>
      <w:r w:rsidR="008B085E" w:rsidRPr="004D66A4">
        <w:rPr>
          <w:sz w:val="24"/>
          <w:szCs w:val="24"/>
        </w:rPr>
        <w:t xml:space="preserve">» с </w:t>
      </w:r>
      <w:r w:rsidR="004D66A4" w:rsidRPr="004D66A4">
        <w:rPr>
          <w:sz w:val="24"/>
          <w:szCs w:val="24"/>
        </w:rPr>
        <w:t>2 500</w:t>
      </w:r>
      <w:r w:rsidRPr="004D66A4">
        <w:rPr>
          <w:color w:val="000000"/>
          <w:sz w:val="24"/>
          <w:szCs w:val="24"/>
        </w:rPr>
        <w:t>,0</w:t>
      </w:r>
      <w:r w:rsidR="004D66A4" w:rsidRPr="004D66A4">
        <w:rPr>
          <w:color w:val="000000"/>
          <w:sz w:val="24"/>
          <w:szCs w:val="24"/>
        </w:rPr>
        <w:t>00</w:t>
      </w:r>
      <w:r w:rsidR="008B085E" w:rsidRPr="004D66A4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8B085E" w:rsidRPr="004D66A4">
        <w:rPr>
          <w:sz w:val="24"/>
          <w:szCs w:val="24"/>
        </w:rPr>
        <w:t xml:space="preserve">рублей до </w:t>
      </w:r>
      <w:r w:rsidR="004D66A4" w:rsidRPr="004D66A4">
        <w:rPr>
          <w:sz w:val="24"/>
          <w:szCs w:val="24"/>
        </w:rPr>
        <w:t>3 000,</w:t>
      </w:r>
      <w:r w:rsidR="004D66A4">
        <w:rPr>
          <w:sz w:val="24"/>
          <w:szCs w:val="24"/>
        </w:rPr>
        <w:t>0</w:t>
      </w:r>
      <w:r w:rsidR="004D66A4" w:rsidRPr="004D66A4">
        <w:rPr>
          <w:sz w:val="24"/>
          <w:szCs w:val="24"/>
        </w:rPr>
        <w:t>00</w:t>
      </w:r>
      <w:r w:rsidR="004D66A4">
        <w:rPr>
          <w:sz w:val="24"/>
          <w:szCs w:val="24"/>
        </w:rPr>
        <w:t xml:space="preserve"> тыс.</w:t>
      </w:r>
      <w:r w:rsidR="008B085E" w:rsidRPr="004D66A4">
        <w:rPr>
          <w:sz w:val="24"/>
          <w:szCs w:val="24"/>
        </w:rPr>
        <w:t xml:space="preserve">рублей, </w:t>
      </w:r>
      <w:r w:rsidR="004D66A4" w:rsidRPr="004D66A4">
        <w:rPr>
          <w:sz w:val="24"/>
          <w:szCs w:val="24"/>
        </w:rPr>
        <w:t xml:space="preserve">то есть на </w:t>
      </w:r>
      <w:r w:rsidR="004D66A4">
        <w:rPr>
          <w:sz w:val="24"/>
          <w:szCs w:val="24"/>
        </w:rPr>
        <w:t>50,000</w:t>
      </w:r>
      <w:r w:rsidR="008B085E" w:rsidRPr="004D66A4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8B085E" w:rsidRPr="004D66A4">
        <w:rPr>
          <w:sz w:val="24"/>
          <w:szCs w:val="24"/>
        </w:rPr>
        <w:t>рублей</w:t>
      </w:r>
      <w:r w:rsidR="004D66A4" w:rsidRPr="004D66A4">
        <w:rPr>
          <w:sz w:val="24"/>
          <w:szCs w:val="24"/>
        </w:rPr>
        <w:t>;</w:t>
      </w:r>
    </w:p>
    <w:p w:rsidR="004D66A4" w:rsidRDefault="004D66A4" w:rsidP="00235745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4D66A4">
        <w:rPr>
          <w:sz w:val="24"/>
          <w:szCs w:val="24"/>
        </w:rPr>
        <w:t xml:space="preserve">- уменьшение в 2021 году объема финансирования за счет внебюджетных средств такого </w:t>
      </w:r>
      <w:r w:rsidR="000E1578">
        <w:rPr>
          <w:sz w:val="24"/>
          <w:szCs w:val="24"/>
        </w:rPr>
        <w:t>основного</w:t>
      </w:r>
      <w:r w:rsidR="000E1578" w:rsidRPr="004D66A4">
        <w:rPr>
          <w:sz w:val="24"/>
          <w:szCs w:val="24"/>
        </w:rPr>
        <w:t xml:space="preserve"> </w:t>
      </w:r>
      <w:r w:rsidRPr="004D66A4">
        <w:rPr>
          <w:sz w:val="24"/>
          <w:szCs w:val="24"/>
        </w:rPr>
        <w:t>мероприятия, как «</w:t>
      </w:r>
      <w:r w:rsidRPr="004D66A4">
        <w:rPr>
          <w:color w:val="000000"/>
          <w:sz w:val="24"/>
          <w:szCs w:val="24"/>
        </w:rPr>
        <w:t>Создание условий для организации учебного процесса в соответствии с современными требованиями в муниципальном учреждении</w:t>
      </w:r>
      <w:r w:rsidRPr="004D66A4">
        <w:rPr>
          <w:sz w:val="24"/>
          <w:szCs w:val="24"/>
        </w:rPr>
        <w:t>» с 50</w:t>
      </w:r>
      <w:r w:rsidRPr="004D66A4">
        <w:rPr>
          <w:color w:val="000000"/>
          <w:sz w:val="24"/>
          <w:szCs w:val="24"/>
        </w:rPr>
        <w:t>,000</w:t>
      </w:r>
      <w:r w:rsidRPr="004D66A4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4D66A4">
        <w:rPr>
          <w:sz w:val="24"/>
          <w:szCs w:val="24"/>
        </w:rPr>
        <w:t>рублей до 00,</w:t>
      </w:r>
      <w:r>
        <w:rPr>
          <w:sz w:val="24"/>
          <w:szCs w:val="24"/>
        </w:rPr>
        <w:t>0</w:t>
      </w:r>
      <w:r w:rsidRPr="004D66A4">
        <w:rPr>
          <w:sz w:val="24"/>
          <w:szCs w:val="24"/>
        </w:rPr>
        <w:t>00</w:t>
      </w:r>
      <w:r>
        <w:rPr>
          <w:sz w:val="24"/>
          <w:szCs w:val="24"/>
        </w:rPr>
        <w:t xml:space="preserve"> тыс.</w:t>
      </w:r>
      <w:r w:rsidRPr="004D66A4">
        <w:rPr>
          <w:sz w:val="24"/>
          <w:szCs w:val="24"/>
        </w:rPr>
        <w:t>рублей, то есть на 50</w:t>
      </w:r>
      <w:r w:rsidRPr="004D66A4">
        <w:rPr>
          <w:color w:val="000000"/>
          <w:sz w:val="24"/>
          <w:szCs w:val="24"/>
        </w:rPr>
        <w:t>,000</w:t>
      </w:r>
      <w:r w:rsidRPr="004D66A4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Pr="004D66A4">
        <w:rPr>
          <w:sz w:val="24"/>
          <w:szCs w:val="24"/>
        </w:rPr>
        <w:t>рублей;</w:t>
      </w:r>
    </w:p>
    <w:p w:rsidR="004D66A4" w:rsidRPr="004D66A4" w:rsidRDefault="004D66A4" w:rsidP="004D66A4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Pr="00CC476A">
        <w:rPr>
          <w:sz w:val="24"/>
          <w:szCs w:val="24"/>
        </w:rPr>
        <w:t>(</w:t>
      </w:r>
      <w:r w:rsidR="000E1578">
        <w:rPr>
          <w:sz w:val="24"/>
          <w:szCs w:val="24"/>
        </w:rPr>
        <w:t xml:space="preserve">подпункт 1.3 </w:t>
      </w:r>
      <w:r w:rsidRPr="00CC476A">
        <w:rPr>
          <w:sz w:val="24"/>
          <w:szCs w:val="24"/>
        </w:rPr>
        <w:t>пункт</w:t>
      </w:r>
      <w:r w:rsidR="000E1578"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 xml:space="preserve">в </w:t>
      </w:r>
      <w:r w:rsidRPr="004D66A4">
        <w:rPr>
          <w:sz w:val="24"/>
          <w:szCs w:val="24"/>
        </w:rPr>
        <w:t xml:space="preserve">показатели, отражающие ресурсное обеспечение в 2021 году программных мероприятий </w:t>
      </w:r>
      <w:r>
        <w:rPr>
          <w:b/>
          <w:bCs/>
          <w:color w:val="000000"/>
          <w:sz w:val="22"/>
          <w:szCs w:val="22"/>
        </w:rPr>
        <w:t>Подпрограммы</w:t>
      </w:r>
      <w:r w:rsidRPr="0075019D">
        <w:rPr>
          <w:b/>
          <w:bCs/>
          <w:color w:val="000000"/>
          <w:sz w:val="22"/>
          <w:szCs w:val="22"/>
        </w:rPr>
        <w:t xml:space="preserve"> № 3 «Организация досуга и представление услуг учреждениями культуры»</w:t>
      </w:r>
      <w:r>
        <w:rPr>
          <w:b/>
          <w:bCs/>
          <w:color w:val="000000"/>
          <w:sz w:val="22"/>
          <w:szCs w:val="22"/>
        </w:rPr>
        <w:t xml:space="preserve"> </w:t>
      </w:r>
      <w:r w:rsidRPr="004D66A4">
        <w:rPr>
          <w:sz w:val="24"/>
          <w:szCs w:val="24"/>
        </w:rPr>
        <w:t>муниципальной программы, а именно:</w:t>
      </w:r>
    </w:p>
    <w:p w:rsidR="000E1578" w:rsidRDefault="004D66A4" w:rsidP="00235745">
      <w:pPr>
        <w:pStyle w:val="af1"/>
        <w:widowControl w:val="0"/>
        <w:ind w:left="0" w:firstLine="709"/>
        <w:jc w:val="both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>- уменьшение</w:t>
      </w:r>
      <w:r w:rsidRPr="004D66A4">
        <w:rPr>
          <w:sz w:val="24"/>
          <w:szCs w:val="24"/>
        </w:rPr>
        <w:t xml:space="preserve"> в 2021 году объема финансирования за счет</w:t>
      </w:r>
      <w:r>
        <w:rPr>
          <w:sz w:val="24"/>
          <w:szCs w:val="24"/>
        </w:rPr>
        <w:t xml:space="preserve"> средств бюджета городского округа такого </w:t>
      </w:r>
      <w:r w:rsidR="000E1578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>мероприятия, как «</w:t>
      </w:r>
      <w:r w:rsidRPr="0075019D">
        <w:rPr>
          <w:color w:val="000000"/>
          <w:sz w:val="22"/>
          <w:szCs w:val="22"/>
        </w:rPr>
        <w:t>Создание условий для организации досуга и обеспечения услугами учреждений культуры  в соответствии с современными требованиями в муниципальных культурно-досуговых учреждениях</w:t>
      </w:r>
      <w:r>
        <w:rPr>
          <w:color w:val="000000"/>
          <w:sz w:val="22"/>
          <w:szCs w:val="22"/>
        </w:rPr>
        <w:t xml:space="preserve">» </w:t>
      </w:r>
      <w:r w:rsidR="000E1578">
        <w:rPr>
          <w:color w:val="000000"/>
          <w:sz w:val="22"/>
          <w:szCs w:val="22"/>
        </w:rPr>
        <w:t xml:space="preserve">с </w:t>
      </w:r>
      <w:r w:rsidRPr="000E1578">
        <w:rPr>
          <w:bCs/>
          <w:color w:val="000000"/>
          <w:sz w:val="22"/>
          <w:szCs w:val="22"/>
        </w:rPr>
        <w:t>5 960,005</w:t>
      </w:r>
      <w:r w:rsidR="000E1578" w:rsidRPr="000E1578">
        <w:rPr>
          <w:bCs/>
          <w:color w:val="000000"/>
          <w:sz w:val="22"/>
          <w:szCs w:val="22"/>
        </w:rPr>
        <w:t xml:space="preserve"> тыс. рублей до 4 847,485 тыс. рублей</w:t>
      </w:r>
      <w:r w:rsidR="000E1578">
        <w:rPr>
          <w:bCs/>
          <w:color w:val="000000"/>
          <w:sz w:val="22"/>
          <w:szCs w:val="22"/>
        </w:rPr>
        <w:t xml:space="preserve">. </w:t>
      </w:r>
    </w:p>
    <w:p w:rsidR="000E1578" w:rsidRDefault="000E1578" w:rsidP="000E1578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 xml:space="preserve">подпункты 1.4, 1.5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 xml:space="preserve">в </w:t>
      </w:r>
      <w:r w:rsidRPr="004D66A4">
        <w:rPr>
          <w:sz w:val="24"/>
          <w:szCs w:val="24"/>
        </w:rPr>
        <w:t>показатели, отражающие ресурсное обеспечение в 2021 году программных мероприятий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75019D">
        <w:rPr>
          <w:b/>
          <w:bCs/>
          <w:color w:val="000000"/>
          <w:sz w:val="22"/>
          <w:szCs w:val="22"/>
        </w:rPr>
        <w:t>Подпрограмм</w:t>
      </w:r>
      <w:r>
        <w:rPr>
          <w:b/>
          <w:bCs/>
          <w:color w:val="000000"/>
          <w:sz w:val="22"/>
          <w:szCs w:val="22"/>
        </w:rPr>
        <w:t>ы</w:t>
      </w:r>
      <w:r w:rsidRPr="0075019D">
        <w:rPr>
          <w:b/>
          <w:bCs/>
          <w:color w:val="000000"/>
          <w:sz w:val="22"/>
          <w:szCs w:val="22"/>
        </w:rPr>
        <w:t xml:space="preserve"> № 4 «Сохранение и популяризация объектов культурного наследия Партизанского городского округа» </w:t>
      </w:r>
      <w:r w:rsidRPr="000E1578">
        <w:rPr>
          <w:bCs/>
          <w:color w:val="000000"/>
          <w:sz w:val="22"/>
          <w:szCs w:val="22"/>
        </w:rPr>
        <w:t xml:space="preserve"> </w:t>
      </w:r>
      <w:r w:rsidRPr="004D66A4">
        <w:rPr>
          <w:sz w:val="24"/>
          <w:szCs w:val="24"/>
        </w:rPr>
        <w:t>муниципальной программы, а именно:</w:t>
      </w:r>
    </w:p>
    <w:p w:rsidR="000E1578" w:rsidRDefault="000E1578" w:rsidP="000E1578">
      <w:pPr>
        <w:pStyle w:val="af1"/>
        <w:widowControl w:val="0"/>
        <w:ind w:left="0" w:firstLine="709"/>
        <w:jc w:val="both"/>
        <w:rPr>
          <w:color w:val="000000"/>
          <w:sz w:val="22"/>
          <w:szCs w:val="22"/>
        </w:rPr>
      </w:pPr>
      <w:r w:rsidRPr="000E157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увеличение </w:t>
      </w:r>
      <w:r w:rsidRPr="004D66A4">
        <w:rPr>
          <w:sz w:val="24"/>
          <w:szCs w:val="24"/>
        </w:rPr>
        <w:t>в 2021 году объема финансирования за счет</w:t>
      </w:r>
      <w:r>
        <w:rPr>
          <w:sz w:val="24"/>
          <w:szCs w:val="24"/>
        </w:rPr>
        <w:t xml:space="preserve"> средств бюджета городского округа такого</w:t>
      </w:r>
      <w:r w:rsidRPr="000E157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 мероприятия, как «</w:t>
      </w:r>
      <w:r w:rsidRPr="0075019D">
        <w:rPr>
          <w:color w:val="000000"/>
          <w:sz w:val="22"/>
          <w:szCs w:val="22"/>
        </w:rPr>
        <w:t>Сохранение объектов культурного наследия (памятников истории и культуры), находящихся в собственности ПГО</w:t>
      </w:r>
      <w:r>
        <w:rPr>
          <w:color w:val="000000"/>
          <w:sz w:val="22"/>
          <w:szCs w:val="22"/>
        </w:rPr>
        <w:t>» с 1 000,000 тыс. рублей до 1 500,000 тыс. рублей.</w:t>
      </w:r>
    </w:p>
    <w:p w:rsidR="000E1578" w:rsidRDefault="000E1578" w:rsidP="000E1578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 xml:space="preserve">подпункт 1.6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 xml:space="preserve">в </w:t>
      </w:r>
      <w:r w:rsidRPr="004D66A4">
        <w:rPr>
          <w:sz w:val="24"/>
          <w:szCs w:val="24"/>
        </w:rPr>
        <w:t xml:space="preserve">показатели, отражающие ресурсное обеспечение в 2021 году </w:t>
      </w:r>
      <w:r w:rsidRPr="000E1578">
        <w:rPr>
          <w:b/>
          <w:sz w:val="24"/>
          <w:szCs w:val="24"/>
        </w:rPr>
        <w:t xml:space="preserve">отдельных программных мероприятий </w:t>
      </w:r>
      <w:r w:rsidRPr="000E1578">
        <w:rPr>
          <w:b/>
          <w:bCs/>
          <w:color w:val="000000"/>
          <w:sz w:val="22"/>
          <w:szCs w:val="22"/>
        </w:rPr>
        <w:t xml:space="preserve"> </w:t>
      </w:r>
      <w:r w:rsidRPr="004D66A4">
        <w:rPr>
          <w:sz w:val="24"/>
          <w:szCs w:val="24"/>
        </w:rPr>
        <w:t>муниципальной программы, а именно:</w:t>
      </w:r>
    </w:p>
    <w:p w:rsidR="000E1578" w:rsidRDefault="000E1578" w:rsidP="000E1578">
      <w:pPr>
        <w:pStyle w:val="af1"/>
        <w:widowControl w:val="0"/>
        <w:ind w:left="0" w:firstLine="709"/>
        <w:jc w:val="both"/>
        <w:rPr>
          <w:color w:val="000000"/>
          <w:sz w:val="22"/>
          <w:szCs w:val="22"/>
        </w:rPr>
      </w:pPr>
      <w:r w:rsidRPr="000E157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увеличение </w:t>
      </w:r>
      <w:r w:rsidRPr="004D66A4">
        <w:rPr>
          <w:sz w:val="24"/>
          <w:szCs w:val="24"/>
        </w:rPr>
        <w:t>в 2021 году объема финансирования за счет</w:t>
      </w:r>
      <w:r>
        <w:rPr>
          <w:sz w:val="24"/>
          <w:szCs w:val="24"/>
        </w:rPr>
        <w:t xml:space="preserve"> средств бюджета городского округа такого</w:t>
      </w:r>
      <w:r w:rsidRPr="000E157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 мероприятия, как «</w:t>
      </w:r>
      <w:r w:rsidRPr="0075019D">
        <w:rPr>
          <w:color w:val="000000"/>
          <w:sz w:val="22"/>
          <w:szCs w:val="22"/>
        </w:rPr>
        <w:t>Проведение городских общественно-значимых культурно-массовых мероприятий</w:t>
      </w:r>
      <w:r>
        <w:rPr>
          <w:color w:val="000000"/>
          <w:sz w:val="22"/>
          <w:szCs w:val="22"/>
        </w:rPr>
        <w:t>» с 1 </w:t>
      </w:r>
      <w:r w:rsidR="001726E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00,000 тыс. рублей до </w:t>
      </w:r>
      <w:r w:rsidR="001726E6">
        <w:rPr>
          <w:color w:val="000000"/>
          <w:sz w:val="22"/>
          <w:szCs w:val="22"/>
        </w:rPr>
        <w:t>1 850</w:t>
      </w:r>
      <w:r>
        <w:rPr>
          <w:color w:val="000000"/>
          <w:sz w:val="22"/>
          <w:szCs w:val="22"/>
        </w:rPr>
        <w:t xml:space="preserve">,000 тыс. рублей. </w:t>
      </w:r>
    </w:p>
    <w:p w:rsidR="00AD3C70" w:rsidRPr="004D66A4" w:rsidRDefault="00AD3C70" w:rsidP="00AA2776">
      <w:pPr>
        <w:ind w:firstLine="709"/>
        <w:jc w:val="both"/>
        <w:rPr>
          <w:sz w:val="24"/>
          <w:szCs w:val="24"/>
        </w:rPr>
      </w:pP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lastRenderedPageBreak/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 xml:space="preserve">Проектом постановления, значений показателей финансового обеспечения муниципальной программы </w:t>
      </w:r>
      <w:r w:rsidRPr="00CC7E70">
        <w:rPr>
          <w:bCs/>
          <w:sz w:val="24"/>
          <w:szCs w:val="24"/>
          <w:shd w:val="clear" w:color="auto" w:fill="FFFFFF"/>
        </w:rPr>
        <w:t>«</w:t>
      </w:r>
      <w:r w:rsidRPr="001726E6">
        <w:rPr>
          <w:b/>
          <w:bCs/>
          <w:sz w:val="24"/>
          <w:szCs w:val="24"/>
          <w:shd w:val="clear" w:color="auto" w:fill="FFFFFF"/>
        </w:rPr>
        <w:t xml:space="preserve">Культура </w:t>
      </w:r>
      <w:r w:rsidRPr="001726E6">
        <w:rPr>
          <w:b/>
          <w:sz w:val="24"/>
          <w:szCs w:val="24"/>
        </w:rPr>
        <w:t>Партизанского городского округа» на 2017 - 2021 годы, утвержденной постановлением администрации Партизанского городского округа от 02.09.2016 №724-па</w:t>
      </w:r>
      <w:r w:rsidRPr="008C08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Pr="0012221C">
        <w:rPr>
          <w:rFonts w:eastAsia="Calibri"/>
          <w:b/>
          <w:sz w:val="24"/>
          <w:szCs w:val="24"/>
        </w:rPr>
        <w:t xml:space="preserve">25.06.2021 №252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1726E6" w:rsidRPr="001726E6" w:rsidRDefault="001726E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изменение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>
        <w:rPr>
          <w:b/>
          <w:sz w:val="24"/>
          <w:szCs w:val="24"/>
        </w:rPr>
        <w:t>ранее предусмотренны</w:t>
      </w:r>
      <w:r w:rsidRPr="00C84C3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84C3E">
        <w:rPr>
          <w:b/>
          <w:sz w:val="24"/>
          <w:szCs w:val="24"/>
        </w:rPr>
        <w:t xml:space="preserve">муниципальной программой </w:t>
      </w:r>
      <w:r>
        <w:rPr>
          <w:b/>
          <w:sz w:val="24"/>
          <w:szCs w:val="24"/>
        </w:rPr>
        <w:t>основные</w:t>
      </w:r>
      <w:r w:rsidRPr="00C84C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мероприятия и отдельные мероприятия, </w:t>
      </w:r>
      <w:r w:rsidRPr="00C84C3E">
        <w:rPr>
          <w:b/>
          <w:sz w:val="24"/>
          <w:szCs w:val="24"/>
        </w:rPr>
        <w:t>а именно</w:t>
      </w:r>
      <w:r>
        <w:rPr>
          <w:b/>
          <w:sz w:val="24"/>
          <w:szCs w:val="24"/>
        </w:rPr>
        <w:t xml:space="preserve">: </w:t>
      </w:r>
      <w:r w:rsidRPr="001726E6">
        <w:rPr>
          <w:b/>
          <w:sz w:val="24"/>
          <w:szCs w:val="24"/>
        </w:rPr>
        <w:t>«</w:t>
      </w:r>
      <w:r w:rsidRPr="001726E6">
        <w:rPr>
          <w:b/>
          <w:color w:val="000000"/>
          <w:sz w:val="24"/>
          <w:szCs w:val="24"/>
        </w:rPr>
        <w:t>Функционирование муниципального учреждения</w:t>
      </w:r>
      <w:r w:rsidRPr="001726E6">
        <w:rPr>
          <w:b/>
          <w:sz w:val="24"/>
          <w:szCs w:val="24"/>
        </w:rPr>
        <w:t>»;  «</w:t>
      </w:r>
      <w:r w:rsidRPr="001726E6">
        <w:rPr>
          <w:b/>
          <w:color w:val="000000"/>
          <w:sz w:val="24"/>
          <w:szCs w:val="24"/>
        </w:rPr>
        <w:t>Создание условий для организации учебного процесса в соответствии с современными требованиями в муниципальном учреждении</w:t>
      </w:r>
      <w:r w:rsidRPr="001726E6">
        <w:rPr>
          <w:b/>
          <w:sz w:val="24"/>
          <w:szCs w:val="24"/>
        </w:rPr>
        <w:t>»; «</w:t>
      </w:r>
      <w:r w:rsidRPr="001726E6">
        <w:rPr>
          <w:b/>
          <w:color w:val="000000"/>
          <w:sz w:val="22"/>
          <w:szCs w:val="22"/>
        </w:rPr>
        <w:t xml:space="preserve">Создание условий для организации досуга и обеспечения услугами учреждений культуры  в соответствии с современными требованиями в муниципальных культурно-досуговых учреждениях»; </w:t>
      </w:r>
      <w:r w:rsidRPr="001726E6">
        <w:rPr>
          <w:b/>
          <w:sz w:val="24"/>
          <w:szCs w:val="24"/>
        </w:rPr>
        <w:t>«</w:t>
      </w:r>
      <w:r w:rsidRPr="001726E6">
        <w:rPr>
          <w:b/>
          <w:color w:val="000000"/>
          <w:sz w:val="22"/>
          <w:szCs w:val="22"/>
        </w:rPr>
        <w:t xml:space="preserve">Сохранение объектов культурного наследия (памятников истории и культуры), находящихся в собственности ПГО»; </w:t>
      </w:r>
      <w:r w:rsidRPr="001726E6">
        <w:rPr>
          <w:b/>
          <w:sz w:val="24"/>
          <w:szCs w:val="24"/>
        </w:rPr>
        <w:t>«</w:t>
      </w:r>
      <w:r w:rsidRPr="001726E6">
        <w:rPr>
          <w:b/>
          <w:color w:val="000000"/>
          <w:sz w:val="22"/>
          <w:szCs w:val="22"/>
        </w:rPr>
        <w:t>Проведение городских общественно-значимых культурно-массовых мероприятий».</w:t>
      </w:r>
    </w:p>
    <w:p w:rsidR="001726E6" w:rsidRPr="0012221C" w:rsidRDefault="001726E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</w:p>
    <w:p w:rsidR="001726E6" w:rsidRDefault="008661EC" w:rsidP="0017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726E6">
        <w:rPr>
          <w:sz w:val="24"/>
          <w:szCs w:val="24"/>
        </w:rPr>
        <w:t>В соответствии с пунктом 4.3</w:t>
      </w:r>
      <w:r w:rsidR="001726E6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1726E6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1726E6" w:rsidRDefault="001726E6" w:rsidP="0017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726E6" w:rsidRDefault="001726E6" w:rsidP="001726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1726E6" w:rsidRDefault="001726E6" w:rsidP="001726E6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4039">
        <w:rPr>
          <w:b/>
          <w:bCs/>
          <w:sz w:val="24"/>
          <w:szCs w:val="24"/>
        </w:rPr>
        <w:t xml:space="preserve">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округа;</w:t>
      </w:r>
    </w:p>
    <w:p w:rsidR="001726E6" w:rsidRDefault="001726E6" w:rsidP="001726E6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1726E6" w:rsidRPr="004E1D5D" w:rsidRDefault="001726E6" w:rsidP="001726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Pr="0012221C">
        <w:rPr>
          <w:rFonts w:eastAsia="Calibri"/>
          <w:b/>
          <w:sz w:val="24"/>
          <w:szCs w:val="24"/>
        </w:rPr>
        <w:t xml:space="preserve">25.06.2021 №252 –Р </w:t>
      </w:r>
      <w:r w:rsidRPr="004E1D5D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1726E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D56E4" w:rsidRPr="001726E6" w:rsidRDefault="008661EC" w:rsidP="001726E6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 пояснительной записки, принятие (издание) представленного Проекта, приведет к у</w:t>
      </w:r>
      <w:r>
        <w:rPr>
          <w:bCs/>
          <w:sz w:val="24"/>
          <w:szCs w:val="24"/>
        </w:rPr>
        <w:t>величени</w:t>
      </w:r>
      <w:r w:rsidR="00FD56E4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FD56E4">
        <w:rPr>
          <w:bCs/>
          <w:sz w:val="24"/>
          <w:szCs w:val="24"/>
          <w:shd w:val="clear" w:color="auto" w:fill="FFFFFF"/>
        </w:rPr>
        <w:t xml:space="preserve">программных мероприятий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ы</w:t>
      </w:r>
      <w:r w:rsidRPr="00CC7E70">
        <w:rPr>
          <w:bCs/>
          <w:sz w:val="24"/>
          <w:szCs w:val="24"/>
          <w:shd w:val="clear" w:color="auto" w:fill="FFFFFF"/>
        </w:rPr>
        <w:t xml:space="preserve"> «</w:t>
      </w:r>
      <w:r>
        <w:rPr>
          <w:bCs/>
          <w:sz w:val="24"/>
          <w:szCs w:val="24"/>
          <w:shd w:val="clear" w:color="auto" w:fill="FFFFFF"/>
        </w:rPr>
        <w:t xml:space="preserve">Культура </w:t>
      </w:r>
      <w:r w:rsidRPr="00CC7E70">
        <w:rPr>
          <w:sz w:val="24"/>
          <w:szCs w:val="24"/>
        </w:rPr>
        <w:t>Партизанского городского округа</w:t>
      </w:r>
      <w:r>
        <w:rPr>
          <w:sz w:val="24"/>
          <w:szCs w:val="24"/>
        </w:rPr>
        <w:t xml:space="preserve">» на 2017 </w:t>
      </w:r>
      <w:r w:rsidRPr="00CC7E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E70">
        <w:rPr>
          <w:sz w:val="24"/>
          <w:szCs w:val="24"/>
        </w:rPr>
        <w:t>202</w:t>
      </w:r>
      <w:r>
        <w:rPr>
          <w:sz w:val="24"/>
          <w:szCs w:val="24"/>
        </w:rPr>
        <w:t>1 годы</w:t>
      </w:r>
      <w:r w:rsidR="00FD56E4">
        <w:rPr>
          <w:sz w:val="24"/>
          <w:szCs w:val="24"/>
        </w:rPr>
        <w:t xml:space="preserve">, в рамках </w:t>
      </w:r>
      <w:r w:rsidR="00463E26">
        <w:rPr>
          <w:sz w:val="24"/>
          <w:szCs w:val="24"/>
        </w:rPr>
        <w:t>которых будет</w:t>
      </w:r>
      <w:r w:rsidR="00463E26" w:rsidRPr="00463E26">
        <w:rPr>
          <w:sz w:val="24"/>
          <w:szCs w:val="24"/>
        </w:rPr>
        <w:t xml:space="preserve"> </w:t>
      </w:r>
      <w:r w:rsidR="001726E6">
        <w:rPr>
          <w:sz w:val="24"/>
          <w:szCs w:val="24"/>
        </w:rPr>
        <w:t xml:space="preserve">обеспечиваться </w:t>
      </w:r>
      <w:r w:rsidR="001726E6" w:rsidRPr="001726E6">
        <w:rPr>
          <w:sz w:val="24"/>
          <w:szCs w:val="24"/>
        </w:rPr>
        <w:t>ф</w:t>
      </w:r>
      <w:r w:rsidR="001726E6" w:rsidRPr="001726E6">
        <w:rPr>
          <w:color w:val="000000"/>
          <w:sz w:val="24"/>
          <w:szCs w:val="24"/>
        </w:rPr>
        <w:t>ункционирование муниципальных учреждений,</w:t>
      </w:r>
      <w:r w:rsidR="001726E6" w:rsidRPr="001726E6">
        <w:rPr>
          <w:sz w:val="24"/>
          <w:szCs w:val="24"/>
        </w:rPr>
        <w:t xml:space="preserve"> с</w:t>
      </w:r>
      <w:r w:rsidR="001726E6" w:rsidRPr="001726E6">
        <w:rPr>
          <w:color w:val="000000"/>
          <w:sz w:val="24"/>
          <w:szCs w:val="24"/>
        </w:rPr>
        <w:t>оздание условий для организации учебного процесса в соответствии с современными требованиями в муниципальном учреждении, с</w:t>
      </w:r>
      <w:r w:rsidR="001726E6" w:rsidRPr="001726E6">
        <w:rPr>
          <w:color w:val="000000"/>
          <w:sz w:val="22"/>
          <w:szCs w:val="22"/>
        </w:rPr>
        <w:t xml:space="preserve">оздание условий для организации </w:t>
      </w:r>
      <w:r w:rsidR="001726E6" w:rsidRPr="001726E6">
        <w:rPr>
          <w:color w:val="000000"/>
          <w:sz w:val="22"/>
          <w:szCs w:val="22"/>
        </w:rPr>
        <w:lastRenderedPageBreak/>
        <w:t>досуга и обеспечения услугами учреждений культуры  в соответствии с современными требованиями в муниципальных культурно-досуговых учреждениях, сохранение объектов культурного наследия (памятников истории и культуры), проведение городских общественно-значимых культурно-массовых мероприятий»</w:t>
      </w:r>
      <w:r w:rsidR="001726E6">
        <w:rPr>
          <w:color w:val="000000"/>
          <w:sz w:val="22"/>
          <w:szCs w:val="22"/>
        </w:rPr>
        <w:t>.</w:t>
      </w: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0E73D2" w:rsidRDefault="000E73D2" w:rsidP="009B7B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="009B7B77">
        <w:rPr>
          <w:sz w:val="24"/>
          <w:szCs w:val="24"/>
        </w:rPr>
        <w:t>3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9B7B77"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 w:rsidR="009B7B77"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предоставления дополнительного образования детей в муниципальных образовательных организациях</w:t>
      </w:r>
      <w:r w:rsidR="009B7B77">
        <w:rPr>
          <w:sz w:val="24"/>
          <w:szCs w:val="24"/>
        </w:rPr>
        <w:t>.</w:t>
      </w:r>
    </w:p>
    <w:p w:rsidR="009B7B77" w:rsidRDefault="009B7B77" w:rsidP="009B7B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17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организации досуга и обеспечения жителей муниципального, городского округа услугами организаций культуры.</w:t>
      </w:r>
    </w:p>
    <w:p w:rsidR="009B7B77" w:rsidRDefault="009B7B77" w:rsidP="009B7B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18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</w:t>
      </w:r>
    </w:p>
    <w:p w:rsidR="00B66D7B" w:rsidRPr="004E1D5D" w:rsidRDefault="00B66D7B" w:rsidP="00B66D7B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B66D7B" w:rsidRPr="00AB0EF3" w:rsidRDefault="00B66D7B" w:rsidP="00B66D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6D7B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бюджета. </w:t>
      </w:r>
    </w:p>
    <w:p w:rsidR="00B66D7B" w:rsidRDefault="00B66D7B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D7B" w:rsidRPr="00B10CAF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2C1AFD" w:rsidRDefault="00463E26" w:rsidP="00B66D7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63E26">
        <w:rPr>
          <w:b/>
          <w:sz w:val="24"/>
          <w:szCs w:val="24"/>
        </w:rPr>
        <w:t xml:space="preserve">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433E79" w:rsidRPr="00CC7E70">
        <w:rPr>
          <w:sz w:val="24"/>
          <w:szCs w:val="24"/>
        </w:rPr>
        <w:t>«</w:t>
      </w:r>
      <w:r w:rsidR="00433E79" w:rsidRPr="00CC7E70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433E79">
        <w:rPr>
          <w:bCs/>
          <w:sz w:val="24"/>
          <w:szCs w:val="24"/>
          <w:shd w:val="clear" w:color="auto" w:fill="FFFFFF"/>
        </w:rPr>
        <w:t xml:space="preserve">Культура </w:t>
      </w:r>
      <w:r w:rsidR="00433E79" w:rsidRPr="00CC7E70">
        <w:rPr>
          <w:sz w:val="24"/>
          <w:szCs w:val="24"/>
        </w:rPr>
        <w:t>Партизанского городского округа</w:t>
      </w:r>
      <w:r w:rsidR="00433E79">
        <w:rPr>
          <w:sz w:val="24"/>
          <w:szCs w:val="24"/>
        </w:rPr>
        <w:t xml:space="preserve">» на 2017 </w:t>
      </w:r>
      <w:r w:rsidR="00433E79" w:rsidRPr="00CC7E70">
        <w:rPr>
          <w:sz w:val="24"/>
          <w:szCs w:val="24"/>
        </w:rPr>
        <w:t>-</w:t>
      </w:r>
      <w:r w:rsidR="00433E79">
        <w:rPr>
          <w:sz w:val="24"/>
          <w:szCs w:val="24"/>
        </w:rPr>
        <w:t xml:space="preserve"> </w:t>
      </w:r>
      <w:r w:rsidR="00433E79" w:rsidRPr="00CC7E70">
        <w:rPr>
          <w:sz w:val="24"/>
          <w:szCs w:val="24"/>
        </w:rPr>
        <w:t>202</w:t>
      </w:r>
      <w:r w:rsidR="00433E79">
        <w:rPr>
          <w:sz w:val="24"/>
          <w:szCs w:val="24"/>
        </w:rPr>
        <w:t>1 годы</w:t>
      </w:r>
      <w:r w:rsidR="00433E79" w:rsidRPr="00CC7E70">
        <w:rPr>
          <w:sz w:val="24"/>
          <w:szCs w:val="24"/>
        </w:rPr>
        <w:t>»</w:t>
      </w:r>
      <w:r w:rsidR="002C1AFD" w:rsidRPr="00CC7E70">
        <w:rPr>
          <w:sz w:val="24"/>
          <w:szCs w:val="24"/>
        </w:rPr>
        <w:t xml:space="preserve">,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B66D7B" w:rsidRPr="00B66D7B" w:rsidRDefault="00B66D7B" w:rsidP="00B66D7B">
      <w:pPr>
        <w:shd w:val="clear" w:color="auto" w:fill="FFFFFF"/>
        <w:ind w:firstLine="709"/>
        <w:jc w:val="both"/>
        <w:rPr>
          <w:sz w:val="24"/>
          <w:szCs w:val="24"/>
        </w:rPr>
      </w:pPr>
      <w:r w:rsidRPr="00B66D7B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B66D7B">
        <w:rPr>
          <w:bCs/>
          <w:sz w:val="24"/>
          <w:szCs w:val="24"/>
          <w:shd w:val="clear" w:color="auto" w:fill="FFFFFF"/>
        </w:rPr>
        <w:t xml:space="preserve">«Культура </w:t>
      </w:r>
      <w:r w:rsidRPr="00B66D7B">
        <w:rPr>
          <w:sz w:val="24"/>
          <w:szCs w:val="24"/>
        </w:rPr>
        <w:t>Партизанского городского округа» на 2017 - 2021 годы, утвержденной постановлением администрации Партизанского городского округа от 02.09.2016 №724-па, установлено, что они:</w:t>
      </w:r>
    </w:p>
    <w:p w:rsidR="00B66D7B" w:rsidRPr="00B66D7B" w:rsidRDefault="00B66D7B" w:rsidP="00B66D7B">
      <w:pPr>
        <w:shd w:val="clear" w:color="auto" w:fill="FFFFFF"/>
        <w:ind w:firstLine="709"/>
        <w:jc w:val="both"/>
        <w:rPr>
          <w:sz w:val="24"/>
          <w:szCs w:val="24"/>
        </w:rPr>
      </w:pPr>
      <w:r w:rsidRPr="00B66D7B">
        <w:rPr>
          <w:sz w:val="24"/>
          <w:szCs w:val="24"/>
        </w:rPr>
        <w:t xml:space="preserve">- </w:t>
      </w:r>
      <w:r w:rsidRPr="00B66D7B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B66D7B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B66D7B">
        <w:rPr>
          <w:rFonts w:eastAsia="Calibri"/>
          <w:sz w:val="24"/>
          <w:szCs w:val="24"/>
        </w:rPr>
        <w:t xml:space="preserve"> (в редакции Решения Думы от 25.06.2021 №252 –Р </w:t>
      </w:r>
      <w:r w:rsidRPr="00B66D7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B66D7B" w:rsidRPr="00B66D7B" w:rsidRDefault="00B66D7B" w:rsidP="00B66D7B">
      <w:pPr>
        <w:pStyle w:val="af1"/>
        <w:widowControl w:val="0"/>
        <w:ind w:left="0" w:firstLine="709"/>
        <w:jc w:val="both"/>
        <w:rPr>
          <w:color w:val="000000"/>
          <w:sz w:val="24"/>
          <w:szCs w:val="24"/>
        </w:rPr>
      </w:pPr>
      <w:r w:rsidRPr="00B66D7B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основные мероприятия и отдельные мероприятия, а именно: «</w:t>
      </w:r>
      <w:r w:rsidRPr="00B66D7B">
        <w:rPr>
          <w:color w:val="000000"/>
          <w:sz w:val="24"/>
          <w:szCs w:val="24"/>
        </w:rPr>
        <w:t>Функционирование муниципального учреждения</w:t>
      </w:r>
      <w:r w:rsidRPr="00B66D7B">
        <w:rPr>
          <w:sz w:val="24"/>
          <w:szCs w:val="24"/>
        </w:rPr>
        <w:t>»;  «</w:t>
      </w:r>
      <w:r w:rsidRPr="00B66D7B">
        <w:rPr>
          <w:color w:val="000000"/>
          <w:sz w:val="24"/>
          <w:szCs w:val="24"/>
        </w:rPr>
        <w:t>Создание условий для организации учебного процесса в соответствии с современными требованиями в муниципальном учреждении</w:t>
      </w:r>
      <w:r w:rsidRPr="00B66D7B">
        <w:rPr>
          <w:sz w:val="24"/>
          <w:szCs w:val="24"/>
        </w:rPr>
        <w:t>»; «</w:t>
      </w:r>
      <w:r w:rsidRPr="00B66D7B">
        <w:rPr>
          <w:color w:val="000000"/>
          <w:sz w:val="24"/>
          <w:szCs w:val="24"/>
        </w:rPr>
        <w:t xml:space="preserve">Создание условий для организации досуга и обеспечения услугами учреждений культуры  в соответствии с современными требованиями в муниципальных культурно-досуговых учреждениях»; </w:t>
      </w:r>
      <w:r w:rsidRPr="00B66D7B">
        <w:rPr>
          <w:sz w:val="24"/>
          <w:szCs w:val="24"/>
        </w:rPr>
        <w:t>«</w:t>
      </w:r>
      <w:r w:rsidRPr="00B66D7B">
        <w:rPr>
          <w:color w:val="000000"/>
          <w:sz w:val="24"/>
          <w:szCs w:val="24"/>
        </w:rPr>
        <w:t xml:space="preserve">Сохранение объектов культурного наследия (памятников истории и культуры), находящихся в собственности ПГО»; </w:t>
      </w:r>
      <w:r w:rsidRPr="00B66D7B">
        <w:rPr>
          <w:sz w:val="24"/>
          <w:szCs w:val="24"/>
        </w:rPr>
        <w:t>«</w:t>
      </w:r>
      <w:r w:rsidRPr="00B66D7B">
        <w:rPr>
          <w:color w:val="000000"/>
          <w:sz w:val="24"/>
          <w:szCs w:val="24"/>
        </w:rPr>
        <w:t>Проведение городских общественно-значимых культурно-массовых мероприятий»</w:t>
      </w:r>
      <w:r>
        <w:rPr>
          <w:color w:val="000000"/>
          <w:sz w:val="24"/>
          <w:szCs w:val="24"/>
        </w:rPr>
        <w:t>;</w:t>
      </w:r>
    </w:p>
    <w:p w:rsidR="00B66D7B" w:rsidRPr="00B66D7B" w:rsidRDefault="00B66D7B" w:rsidP="00B66D7B">
      <w:pPr>
        <w:pStyle w:val="af1"/>
        <w:ind w:left="0" w:firstLine="709"/>
        <w:jc w:val="both"/>
        <w:rPr>
          <w:bCs/>
          <w:sz w:val="24"/>
          <w:szCs w:val="24"/>
        </w:rPr>
      </w:pPr>
      <w:r w:rsidRPr="00B66D7B">
        <w:rPr>
          <w:color w:val="000000"/>
          <w:sz w:val="24"/>
          <w:szCs w:val="24"/>
        </w:rPr>
        <w:t>2) И</w:t>
      </w:r>
      <w:r w:rsidRPr="00B66D7B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B66D7B">
        <w:rPr>
          <w:bCs/>
          <w:sz w:val="24"/>
          <w:szCs w:val="24"/>
        </w:rPr>
        <w:t>:</w:t>
      </w:r>
    </w:p>
    <w:p w:rsidR="00B66D7B" w:rsidRPr="00B66D7B" w:rsidRDefault="00B66D7B" w:rsidP="00B66D7B">
      <w:pPr>
        <w:pStyle w:val="af1"/>
        <w:ind w:left="0" w:firstLine="709"/>
        <w:jc w:val="both"/>
        <w:rPr>
          <w:sz w:val="24"/>
          <w:szCs w:val="24"/>
        </w:rPr>
      </w:pPr>
      <w:r w:rsidRPr="00B66D7B">
        <w:rPr>
          <w:bCs/>
          <w:sz w:val="24"/>
          <w:szCs w:val="24"/>
        </w:rPr>
        <w:t xml:space="preserve">- относится  к полномочиям </w:t>
      </w:r>
      <w:r w:rsidRPr="00B66D7B">
        <w:rPr>
          <w:sz w:val="24"/>
          <w:szCs w:val="24"/>
        </w:rPr>
        <w:t>администрации Партизанского городского округа;</w:t>
      </w:r>
    </w:p>
    <w:p w:rsidR="00B66D7B" w:rsidRPr="00B66D7B" w:rsidRDefault="00B66D7B" w:rsidP="00B66D7B">
      <w:pPr>
        <w:pStyle w:val="af1"/>
        <w:ind w:left="0" w:firstLine="709"/>
        <w:jc w:val="both"/>
        <w:rPr>
          <w:sz w:val="24"/>
          <w:szCs w:val="24"/>
        </w:rPr>
      </w:pPr>
      <w:r w:rsidRPr="00B66D7B">
        <w:rPr>
          <w:sz w:val="24"/>
          <w:szCs w:val="24"/>
        </w:rPr>
        <w:t xml:space="preserve">- обосновано </w:t>
      </w:r>
      <w:r w:rsidRPr="00B66D7B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66D7B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B66D7B" w:rsidRPr="00B66D7B" w:rsidRDefault="00B66D7B" w:rsidP="00B66D7B">
      <w:pPr>
        <w:pStyle w:val="af1"/>
        <w:ind w:left="0" w:firstLine="709"/>
        <w:jc w:val="both"/>
        <w:rPr>
          <w:bCs/>
          <w:sz w:val="24"/>
          <w:szCs w:val="24"/>
        </w:rPr>
      </w:pPr>
      <w:r w:rsidRPr="00B66D7B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B66D7B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25.06.2021 №252 –Р </w:t>
      </w:r>
      <w:r w:rsidRPr="00B66D7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>
        <w:rPr>
          <w:sz w:val="24"/>
          <w:szCs w:val="24"/>
        </w:rPr>
        <w:t>;</w:t>
      </w:r>
      <w:r w:rsidRPr="00B66D7B">
        <w:rPr>
          <w:sz w:val="24"/>
          <w:szCs w:val="24"/>
        </w:rPr>
        <w:t xml:space="preserve"> </w:t>
      </w:r>
      <w:r w:rsidRPr="00B66D7B">
        <w:rPr>
          <w:bCs/>
          <w:sz w:val="24"/>
          <w:szCs w:val="24"/>
        </w:rPr>
        <w:t xml:space="preserve">  </w:t>
      </w:r>
    </w:p>
    <w:p w:rsidR="00B66D7B" w:rsidRPr="00B66D7B" w:rsidRDefault="00B66D7B" w:rsidP="00B66D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6D7B">
        <w:rPr>
          <w:sz w:val="24"/>
          <w:szCs w:val="24"/>
        </w:rPr>
        <w:t>3)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</w:t>
      </w:r>
      <w:r>
        <w:rPr>
          <w:sz w:val="24"/>
          <w:szCs w:val="24"/>
        </w:rPr>
        <w:t>;</w:t>
      </w:r>
      <w:r w:rsidRPr="00B66D7B">
        <w:rPr>
          <w:sz w:val="24"/>
          <w:szCs w:val="24"/>
        </w:rPr>
        <w:t xml:space="preserve"> </w:t>
      </w:r>
    </w:p>
    <w:p w:rsidR="00B66D7B" w:rsidRPr="00B66D7B" w:rsidRDefault="00B66D7B" w:rsidP="00B66D7B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B66D7B">
        <w:rPr>
          <w:sz w:val="24"/>
          <w:szCs w:val="24"/>
        </w:rPr>
        <w:t xml:space="preserve">4)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66D7B" w:rsidRDefault="00B66D7B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68" w:rsidRDefault="00B93E68">
      <w:r>
        <w:separator/>
      </w:r>
    </w:p>
  </w:endnote>
  <w:endnote w:type="continuationSeparator" w:id="1">
    <w:p w:rsidR="00B93E68" w:rsidRDefault="00B9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68" w:rsidRDefault="00B93E68">
      <w:r>
        <w:separator/>
      </w:r>
    </w:p>
  </w:footnote>
  <w:footnote w:type="continuationSeparator" w:id="1">
    <w:p w:rsidR="00B93E68" w:rsidRDefault="00B9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7119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7119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D7B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578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3D2"/>
    <w:rsid w:val="000E75DA"/>
    <w:rsid w:val="000F0C64"/>
    <w:rsid w:val="000F0E2A"/>
    <w:rsid w:val="000F1241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6E6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745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372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66A4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194F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85E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7B77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3C70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6D7B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3E68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17782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40</cp:revision>
  <cp:lastPrinted>2021-04-05T06:35:00Z</cp:lastPrinted>
  <dcterms:created xsi:type="dcterms:W3CDTF">2020-11-07T04:39:00Z</dcterms:created>
  <dcterms:modified xsi:type="dcterms:W3CDTF">2021-07-08T00:47:00Z</dcterms:modified>
</cp:coreProperties>
</file>