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A9047F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7940" t="26035" r="21590" b="215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E10B5D" w:rsidRDefault="00DA1253" w:rsidP="00232F45">
      <w:pPr>
        <w:jc w:val="center"/>
        <w:rPr>
          <w:b/>
          <w:sz w:val="24"/>
          <w:szCs w:val="24"/>
        </w:rPr>
      </w:pPr>
      <w:r w:rsidRPr="00E10B5D">
        <w:rPr>
          <w:b/>
          <w:sz w:val="24"/>
          <w:szCs w:val="24"/>
        </w:rPr>
        <w:t xml:space="preserve"> </w:t>
      </w:r>
      <w:r w:rsidR="006F2F05" w:rsidRPr="00E10B5D">
        <w:rPr>
          <w:b/>
          <w:sz w:val="24"/>
          <w:szCs w:val="24"/>
        </w:rPr>
        <w:t>Заключение</w:t>
      </w:r>
    </w:p>
    <w:p w:rsidR="009F7705" w:rsidRPr="00E10B5D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E10B5D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Pr="00E10B5D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E10B5D">
        <w:rPr>
          <w:b/>
          <w:sz w:val="24"/>
          <w:szCs w:val="24"/>
        </w:rPr>
        <w:t xml:space="preserve">городского округа </w:t>
      </w:r>
      <w:r w:rsidR="00915988" w:rsidRPr="00E10B5D">
        <w:rPr>
          <w:b/>
          <w:sz w:val="24"/>
          <w:szCs w:val="24"/>
        </w:rPr>
        <w:t>«</w:t>
      </w:r>
      <w:r w:rsidR="00AE7D15" w:rsidRPr="00E10B5D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E10B5D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E10B5D">
        <w:rPr>
          <w:b/>
          <w:bCs/>
          <w:sz w:val="24"/>
          <w:szCs w:val="24"/>
          <w:shd w:val="clear" w:color="auto" w:fill="FFFFFF"/>
        </w:rPr>
        <w:t>«</w:t>
      </w:r>
      <w:r w:rsidR="00A5316F" w:rsidRPr="00E10B5D">
        <w:rPr>
          <w:b/>
          <w:bCs/>
          <w:sz w:val="24"/>
          <w:szCs w:val="24"/>
          <w:shd w:val="clear" w:color="auto" w:fill="FFFFFF"/>
        </w:rPr>
        <w:t>Профилактика терроризма и экстремизма на территории Партизанского городского округа» на 2020-2024 годы</w:t>
      </w:r>
      <w:r w:rsidR="00A3514F" w:rsidRPr="00E10B5D">
        <w:rPr>
          <w:b/>
          <w:sz w:val="24"/>
          <w:szCs w:val="24"/>
        </w:rPr>
        <w:t xml:space="preserve">, </w:t>
      </w:r>
      <w:proofErr w:type="gramStart"/>
      <w:r w:rsidR="00A3514F" w:rsidRPr="00E10B5D">
        <w:rPr>
          <w:b/>
          <w:sz w:val="24"/>
          <w:szCs w:val="24"/>
        </w:rPr>
        <w:t>утвержденную</w:t>
      </w:r>
      <w:proofErr w:type="gramEnd"/>
      <w:r w:rsidR="00A3514F" w:rsidRPr="00E10B5D">
        <w:rPr>
          <w:b/>
          <w:sz w:val="24"/>
          <w:szCs w:val="24"/>
        </w:rPr>
        <w:t xml:space="preserve"> постановлением администрации Партизанского городского округа </w:t>
      </w:r>
      <w:r w:rsidR="00A5316F" w:rsidRPr="00E10B5D">
        <w:rPr>
          <w:b/>
          <w:sz w:val="24"/>
          <w:szCs w:val="24"/>
        </w:rPr>
        <w:t>от 29</w:t>
      </w:r>
      <w:r w:rsidR="00A3514F" w:rsidRPr="00E10B5D">
        <w:rPr>
          <w:b/>
          <w:sz w:val="24"/>
          <w:szCs w:val="24"/>
        </w:rPr>
        <w:t xml:space="preserve"> </w:t>
      </w:r>
      <w:r w:rsidR="000F4424" w:rsidRPr="00E10B5D">
        <w:rPr>
          <w:b/>
          <w:sz w:val="24"/>
          <w:szCs w:val="24"/>
        </w:rPr>
        <w:t>августа</w:t>
      </w:r>
      <w:r w:rsidR="00A5316F" w:rsidRPr="00E10B5D">
        <w:rPr>
          <w:b/>
          <w:sz w:val="24"/>
          <w:szCs w:val="24"/>
        </w:rPr>
        <w:t xml:space="preserve"> 2019 года №1671</w:t>
      </w:r>
      <w:r w:rsidR="00A3514F" w:rsidRPr="00E10B5D">
        <w:rPr>
          <w:b/>
          <w:sz w:val="24"/>
          <w:szCs w:val="24"/>
        </w:rPr>
        <w:t>-па»</w:t>
      </w:r>
      <w:r w:rsidR="006B2650" w:rsidRPr="00E10B5D">
        <w:rPr>
          <w:b/>
          <w:sz w:val="24"/>
          <w:szCs w:val="24"/>
        </w:rPr>
        <w:t xml:space="preserve"> </w:t>
      </w:r>
    </w:p>
    <w:p w:rsidR="000A37FA" w:rsidRPr="00E10B5D" w:rsidRDefault="000A37FA" w:rsidP="006F2F05">
      <w:pPr>
        <w:spacing w:line="240" w:lineRule="exact"/>
        <w:jc w:val="center"/>
        <w:rPr>
          <w:sz w:val="24"/>
          <w:szCs w:val="24"/>
        </w:rPr>
      </w:pPr>
    </w:p>
    <w:p w:rsidR="006F2F05" w:rsidRPr="00E10B5D" w:rsidRDefault="000A4EC5" w:rsidP="004C424B">
      <w:pPr>
        <w:jc w:val="both"/>
        <w:rPr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 </w:t>
      </w:r>
      <w:r w:rsidR="00E10B5D" w:rsidRPr="00E10B5D">
        <w:rPr>
          <w:sz w:val="24"/>
          <w:szCs w:val="24"/>
        </w:rPr>
        <w:t>14</w:t>
      </w:r>
      <w:r w:rsidR="00610842" w:rsidRPr="00E10B5D">
        <w:rPr>
          <w:sz w:val="24"/>
          <w:szCs w:val="24"/>
        </w:rPr>
        <w:t>.</w:t>
      </w:r>
      <w:r w:rsidR="00CC7E70" w:rsidRPr="00E10B5D">
        <w:rPr>
          <w:sz w:val="24"/>
          <w:szCs w:val="24"/>
        </w:rPr>
        <w:t>0</w:t>
      </w:r>
      <w:r w:rsidR="00A3514F" w:rsidRPr="00E10B5D">
        <w:rPr>
          <w:sz w:val="24"/>
          <w:szCs w:val="24"/>
        </w:rPr>
        <w:t>4</w:t>
      </w:r>
      <w:r w:rsidR="00401FAE" w:rsidRPr="00E10B5D">
        <w:rPr>
          <w:sz w:val="24"/>
          <w:szCs w:val="24"/>
        </w:rPr>
        <w:t>.202</w:t>
      </w:r>
      <w:r w:rsidR="000001D5" w:rsidRPr="00E10B5D">
        <w:rPr>
          <w:sz w:val="24"/>
          <w:szCs w:val="24"/>
        </w:rPr>
        <w:t>1</w:t>
      </w:r>
      <w:r w:rsidR="006F2F05" w:rsidRPr="00E10B5D">
        <w:rPr>
          <w:sz w:val="24"/>
          <w:szCs w:val="24"/>
        </w:rPr>
        <w:t xml:space="preserve">                                                                              </w:t>
      </w:r>
      <w:r w:rsidR="00CB6005" w:rsidRPr="00E10B5D">
        <w:rPr>
          <w:sz w:val="24"/>
          <w:szCs w:val="24"/>
        </w:rPr>
        <w:t xml:space="preserve">                  </w:t>
      </w:r>
      <w:r w:rsidR="006F2F05" w:rsidRPr="00E10B5D">
        <w:rPr>
          <w:sz w:val="24"/>
          <w:szCs w:val="24"/>
        </w:rPr>
        <w:t xml:space="preserve">      </w:t>
      </w:r>
      <w:r w:rsidR="00CB6005" w:rsidRPr="00E10B5D">
        <w:rPr>
          <w:sz w:val="24"/>
          <w:szCs w:val="24"/>
        </w:rPr>
        <w:t xml:space="preserve">     </w:t>
      </w:r>
      <w:r w:rsidR="00DE6DD0" w:rsidRPr="00E10B5D">
        <w:rPr>
          <w:sz w:val="24"/>
          <w:szCs w:val="24"/>
        </w:rPr>
        <w:tab/>
      </w:r>
      <w:r w:rsidR="00DE6DD0" w:rsidRPr="00E10B5D">
        <w:rPr>
          <w:sz w:val="24"/>
          <w:szCs w:val="24"/>
        </w:rPr>
        <w:tab/>
      </w:r>
      <w:r w:rsidR="00D5337B" w:rsidRPr="00E10B5D">
        <w:rPr>
          <w:sz w:val="24"/>
          <w:szCs w:val="24"/>
        </w:rPr>
        <w:t xml:space="preserve"> </w:t>
      </w:r>
      <w:r w:rsidR="00EA7BE2" w:rsidRPr="00E10B5D">
        <w:rPr>
          <w:sz w:val="24"/>
          <w:szCs w:val="24"/>
        </w:rPr>
        <w:t xml:space="preserve"> </w:t>
      </w:r>
      <w:r w:rsidR="00D5337B" w:rsidRPr="00E10B5D">
        <w:rPr>
          <w:sz w:val="24"/>
          <w:szCs w:val="24"/>
        </w:rPr>
        <w:t xml:space="preserve">   </w:t>
      </w:r>
      <w:r w:rsidR="002D4D68" w:rsidRPr="00E10B5D">
        <w:rPr>
          <w:sz w:val="24"/>
          <w:szCs w:val="24"/>
        </w:rPr>
        <w:t>№</w:t>
      </w:r>
      <w:r w:rsidR="00E10B5D" w:rsidRPr="00E10B5D">
        <w:rPr>
          <w:sz w:val="24"/>
          <w:szCs w:val="24"/>
        </w:rPr>
        <w:t>42</w:t>
      </w:r>
    </w:p>
    <w:p w:rsidR="00CB6005" w:rsidRPr="00E10B5D" w:rsidRDefault="00CB6005" w:rsidP="004C424B">
      <w:pPr>
        <w:jc w:val="both"/>
        <w:rPr>
          <w:sz w:val="24"/>
          <w:szCs w:val="24"/>
        </w:rPr>
      </w:pPr>
    </w:p>
    <w:p w:rsidR="004C424B" w:rsidRPr="00E10B5D" w:rsidRDefault="000A4EC5" w:rsidP="00A5316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E10B5D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E10B5D">
        <w:rPr>
          <w:sz w:val="24"/>
          <w:szCs w:val="24"/>
        </w:rPr>
        <w:t xml:space="preserve"> экспертно-аналитического мероприятия -</w:t>
      </w:r>
      <w:r w:rsidRPr="00E10B5D">
        <w:rPr>
          <w:sz w:val="24"/>
          <w:szCs w:val="24"/>
        </w:rPr>
        <w:t xml:space="preserve"> финансово-экономической экспертизы </w:t>
      </w:r>
      <w:r w:rsidRPr="00E10B5D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A5316F" w:rsidRPr="00E10B5D">
        <w:rPr>
          <w:sz w:val="24"/>
          <w:szCs w:val="24"/>
        </w:rPr>
        <w:t>«</w:t>
      </w:r>
      <w:r w:rsidR="00A5316F" w:rsidRPr="00E10B5D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«Профилактика терроризма и экстремизма на территории Партизанского городского округа» на 2020-2024 годы</w:t>
      </w:r>
      <w:r w:rsidR="00A5316F" w:rsidRPr="00E10B5D">
        <w:rPr>
          <w:sz w:val="24"/>
          <w:szCs w:val="24"/>
        </w:rPr>
        <w:t xml:space="preserve">, утвержденную постановлением администрации Партизанского городского округа от 29 августа 2019 года №1671-па» </w:t>
      </w:r>
      <w:r w:rsidR="000F4424" w:rsidRPr="00E10B5D">
        <w:rPr>
          <w:sz w:val="24"/>
          <w:szCs w:val="24"/>
        </w:rPr>
        <w:t xml:space="preserve"> </w:t>
      </w:r>
      <w:r w:rsidRPr="00E10B5D">
        <w:rPr>
          <w:sz w:val="24"/>
          <w:szCs w:val="24"/>
        </w:rPr>
        <w:t>(далее по текст</w:t>
      </w:r>
      <w:proofErr w:type="gramStart"/>
      <w:r w:rsidRPr="00E10B5D">
        <w:rPr>
          <w:sz w:val="24"/>
          <w:szCs w:val="24"/>
        </w:rPr>
        <w:t>у-</w:t>
      </w:r>
      <w:proofErr w:type="gramEnd"/>
      <w:r w:rsidRPr="00E10B5D">
        <w:rPr>
          <w:sz w:val="24"/>
          <w:szCs w:val="24"/>
        </w:rPr>
        <w:t xml:space="preserve"> Проект). </w:t>
      </w:r>
      <w:proofErr w:type="gramStart"/>
      <w:r w:rsidRPr="00E10B5D">
        <w:rPr>
          <w:sz w:val="24"/>
          <w:szCs w:val="24"/>
        </w:rPr>
        <w:t>Экспертиза Проекта проведена, заключение</w:t>
      </w:r>
      <w:r w:rsidRPr="00E10B5D">
        <w:rPr>
          <w:bCs/>
          <w:sz w:val="24"/>
          <w:szCs w:val="24"/>
          <w:shd w:val="clear" w:color="auto" w:fill="FFFFFF"/>
        </w:rPr>
        <w:t xml:space="preserve"> </w:t>
      </w:r>
      <w:r w:rsidRPr="00E10B5D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E10B5D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E10B5D">
        <w:rPr>
          <w:sz w:val="24"/>
          <w:szCs w:val="24"/>
        </w:rPr>
        <w:t>, плана</w:t>
      </w:r>
      <w:proofErr w:type="gramEnd"/>
      <w:r w:rsidRPr="00E10B5D">
        <w:rPr>
          <w:sz w:val="24"/>
          <w:szCs w:val="24"/>
        </w:rPr>
        <w:t xml:space="preserve"> работы Контрольно-счетной палаты 202</w:t>
      </w:r>
      <w:r w:rsidR="000001D5" w:rsidRPr="00E10B5D">
        <w:rPr>
          <w:sz w:val="24"/>
          <w:szCs w:val="24"/>
        </w:rPr>
        <w:t>1</w:t>
      </w:r>
      <w:r w:rsidRPr="00E10B5D">
        <w:rPr>
          <w:sz w:val="24"/>
          <w:szCs w:val="24"/>
        </w:rPr>
        <w:t xml:space="preserve"> года. </w:t>
      </w:r>
    </w:p>
    <w:p w:rsidR="000A4EC5" w:rsidRPr="00E10B5D" w:rsidRDefault="000A4EC5" w:rsidP="00A3514F">
      <w:pPr>
        <w:ind w:firstLine="709"/>
        <w:jc w:val="both"/>
        <w:rPr>
          <w:sz w:val="24"/>
          <w:szCs w:val="24"/>
        </w:rPr>
      </w:pPr>
      <w:r w:rsidRPr="00E10B5D">
        <w:rPr>
          <w:sz w:val="24"/>
          <w:szCs w:val="24"/>
        </w:rPr>
        <w:t xml:space="preserve">Экспертиза проведена </w:t>
      </w:r>
      <w:proofErr w:type="spellStart"/>
      <w:r w:rsidR="00E10B5D" w:rsidRPr="00E10B5D">
        <w:rPr>
          <w:sz w:val="24"/>
          <w:szCs w:val="24"/>
        </w:rPr>
        <w:t>и.о</w:t>
      </w:r>
      <w:proofErr w:type="gramStart"/>
      <w:r w:rsidR="00E10B5D" w:rsidRPr="00E10B5D">
        <w:rPr>
          <w:sz w:val="24"/>
          <w:szCs w:val="24"/>
        </w:rPr>
        <w:t>.п</w:t>
      </w:r>
      <w:proofErr w:type="gramEnd"/>
      <w:r w:rsidR="004C424B" w:rsidRPr="00E10B5D">
        <w:rPr>
          <w:sz w:val="24"/>
          <w:szCs w:val="24"/>
        </w:rPr>
        <w:t>редседател</w:t>
      </w:r>
      <w:r w:rsidR="00E10B5D" w:rsidRPr="00E10B5D">
        <w:rPr>
          <w:sz w:val="24"/>
          <w:szCs w:val="24"/>
        </w:rPr>
        <w:t>я</w:t>
      </w:r>
      <w:proofErr w:type="spellEnd"/>
      <w:r w:rsidRPr="00E10B5D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E10B5D" w:rsidRPr="00E10B5D">
        <w:rPr>
          <w:sz w:val="24"/>
          <w:szCs w:val="24"/>
        </w:rPr>
        <w:t>Витязь Мариной Викторовной</w:t>
      </w:r>
      <w:r w:rsidRPr="00E10B5D">
        <w:rPr>
          <w:sz w:val="24"/>
          <w:szCs w:val="24"/>
        </w:rPr>
        <w:t xml:space="preserve"> на основании распоряжения от </w:t>
      </w:r>
      <w:r w:rsidR="00E10B5D" w:rsidRPr="00E10B5D">
        <w:rPr>
          <w:sz w:val="24"/>
          <w:szCs w:val="24"/>
        </w:rPr>
        <w:t>13</w:t>
      </w:r>
      <w:r w:rsidRPr="00E10B5D">
        <w:rPr>
          <w:sz w:val="24"/>
          <w:szCs w:val="24"/>
        </w:rPr>
        <w:t>.</w:t>
      </w:r>
      <w:r w:rsidR="00AE7D15" w:rsidRPr="00E10B5D">
        <w:rPr>
          <w:sz w:val="24"/>
          <w:szCs w:val="24"/>
        </w:rPr>
        <w:t>0</w:t>
      </w:r>
      <w:r w:rsidR="00A3514F" w:rsidRPr="00E10B5D">
        <w:rPr>
          <w:sz w:val="24"/>
          <w:szCs w:val="24"/>
        </w:rPr>
        <w:t>4</w:t>
      </w:r>
      <w:r w:rsidR="00DE6DD0" w:rsidRPr="00E10B5D">
        <w:rPr>
          <w:sz w:val="24"/>
          <w:szCs w:val="24"/>
        </w:rPr>
        <w:t>.202</w:t>
      </w:r>
      <w:r w:rsidR="00AE7D15" w:rsidRPr="00E10B5D">
        <w:rPr>
          <w:sz w:val="24"/>
          <w:szCs w:val="24"/>
        </w:rPr>
        <w:t>1</w:t>
      </w:r>
      <w:r w:rsidR="00DE6DD0" w:rsidRPr="00E10B5D">
        <w:rPr>
          <w:sz w:val="24"/>
          <w:szCs w:val="24"/>
        </w:rPr>
        <w:t xml:space="preserve"> №</w:t>
      </w:r>
      <w:r w:rsidR="00712FDC" w:rsidRPr="00E10B5D">
        <w:rPr>
          <w:sz w:val="24"/>
          <w:szCs w:val="24"/>
        </w:rPr>
        <w:t>01-04/</w:t>
      </w:r>
      <w:r w:rsidR="00A5316F" w:rsidRPr="00E10B5D">
        <w:rPr>
          <w:sz w:val="24"/>
          <w:szCs w:val="24"/>
        </w:rPr>
        <w:t>5</w:t>
      </w:r>
      <w:r w:rsidR="00E10B5D" w:rsidRPr="00E10B5D">
        <w:rPr>
          <w:sz w:val="24"/>
          <w:szCs w:val="24"/>
        </w:rPr>
        <w:t>8</w:t>
      </w:r>
      <w:r w:rsidRPr="00E10B5D">
        <w:rPr>
          <w:sz w:val="24"/>
          <w:szCs w:val="24"/>
        </w:rPr>
        <w:t>.</w:t>
      </w:r>
    </w:p>
    <w:p w:rsidR="000A4EC5" w:rsidRPr="00E10B5D" w:rsidRDefault="000A4EC5" w:rsidP="009C2D86">
      <w:pPr>
        <w:ind w:firstLine="709"/>
        <w:jc w:val="both"/>
        <w:rPr>
          <w:sz w:val="24"/>
          <w:szCs w:val="24"/>
        </w:rPr>
      </w:pPr>
      <w:r w:rsidRPr="00E10B5D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E10B5D" w:rsidRPr="00E10B5D">
        <w:rPr>
          <w:sz w:val="24"/>
          <w:szCs w:val="24"/>
        </w:rPr>
        <w:t>12</w:t>
      </w:r>
      <w:r w:rsidR="000001D5" w:rsidRPr="00E10B5D">
        <w:rPr>
          <w:sz w:val="24"/>
          <w:szCs w:val="24"/>
        </w:rPr>
        <w:t>.0</w:t>
      </w:r>
      <w:r w:rsidR="00A3514F" w:rsidRPr="00E10B5D">
        <w:rPr>
          <w:sz w:val="24"/>
          <w:szCs w:val="24"/>
        </w:rPr>
        <w:t>4</w:t>
      </w:r>
      <w:r w:rsidRPr="00E10B5D">
        <w:rPr>
          <w:sz w:val="24"/>
          <w:szCs w:val="24"/>
        </w:rPr>
        <w:t>.202</w:t>
      </w:r>
      <w:r w:rsidR="000001D5" w:rsidRPr="00E10B5D">
        <w:rPr>
          <w:sz w:val="24"/>
          <w:szCs w:val="24"/>
        </w:rPr>
        <w:t>1</w:t>
      </w:r>
      <w:r w:rsidRPr="00E10B5D">
        <w:rPr>
          <w:sz w:val="24"/>
          <w:szCs w:val="24"/>
        </w:rPr>
        <w:t>, с сопрово</w:t>
      </w:r>
      <w:r w:rsidR="00232F45" w:rsidRPr="00E10B5D">
        <w:rPr>
          <w:sz w:val="24"/>
          <w:szCs w:val="24"/>
        </w:rPr>
        <w:t xml:space="preserve">дительным письмом от </w:t>
      </w:r>
      <w:r w:rsidR="00CC7E70" w:rsidRPr="00E10B5D">
        <w:rPr>
          <w:sz w:val="24"/>
          <w:szCs w:val="24"/>
        </w:rPr>
        <w:t>0</w:t>
      </w:r>
      <w:r w:rsidR="00E10B5D" w:rsidRPr="00E10B5D">
        <w:rPr>
          <w:sz w:val="24"/>
          <w:szCs w:val="24"/>
        </w:rPr>
        <w:t>9</w:t>
      </w:r>
      <w:r w:rsidRPr="00E10B5D">
        <w:rPr>
          <w:sz w:val="24"/>
          <w:szCs w:val="24"/>
        </w:rPr>
        <w:t>.</w:t>
      </w:r>
      <w:r w:rsidR="000001D5" w:rsidRPr="00E10B5D">
        <w:rPr>
          <w:sz w:val="24"/>
          <w:szCs w:val="24"/>
        </w:rPr>
        <w:t>0</w:t>
      </w:r>
      <w:r w:rsidR="00A3514F" w:rsidRPr="00E10B5D">
        <w:rPr>
          <w:sz w:val="24"/>
          <w:szCs w:val="24"/>
        </w:rPr>
        <w:t>4</w:t>
      </w:r>
      <w:r w:rsidR="00232F45" w:rsidRPr="00E10B5D">
        <w:rPr>
          <w:sz w:val="24"/>
          <w:szCs w:val="24"/>
        </w:rPr>
        <w:t>.</w:t>
      </w:r>
      <w:r w:rsidRPr="00E10B5D">
        <w:rPr>
          <w:sz w:val="24"/>
          <w:szCs w:val="24"/>
        </w:rPr>
        <w:t>202</w:t>
      </w:r>
      <w:r w:rsidR="000F4424" w:rsidRPr="00E10B5D">
        <w:rPr>
          <w:sz w:val="24"/>
          <w:szCs w:val="24"/>
        </w:rPr>
        <w:t>1 №</w:t>
      </w:r>
      <w:r w:rsidR="00E10B5D" w:rsidRPr="00E10B5D">
        <w:rPr>
          <w:sz w:val="24"/>
          <w:szCs w:val="24"/>
        </w:rPr>
        <w:t>42</w:t>
      </w:r>
      <w:r w:rsidRPr="00E10B5D">
        <w:rPr>
          <w:sz w:val="24"/>
          <w:szCs w:val="24"/>
        </w:rPr>
        <w:t>. Одновременно с Проектом представлены:</w:t>
      </w:r>
      <w:r w:rsidR="006C3387" w:rsidRPr="00E10B5D">
        <w:rPr>
          <w:bCs/>
          <w:w w:val="99"/>
          <w:sz w:val="24"/>
          <w:szCs w:val="24"/>
        </w:rPr>
        <w:t xml:space="preserve"> </w:t>
      </w:r>
      <w:r w:rsidR="00232F45" w:rsidRPr="00E10B5D">
        <w:rPr>
          <w:sz w:val="24"/>
          <w:szCs w:val="24"/>
        </w:rPr>
        <w:t xml:space="preserve">копия </w:t>
      </w:r>
      <w:proofErr w:type="gramStart"/>
      <w:r w:rsidR="00232F45" w:rsidRPr="00E10B5D">
        <w:rPr>
          <w:sz w:val="24"/>
          <w:szCs w:val="24"/>
        </w:rPr>
        <w:t>заключения</w:t>
      </w:r>
      <w:r w:rsidRPr="00E10B5D">
        <w:rPr>
          <w:sz w:val="24"/>
          <w:szCs w:val="24"/>
        </w:rPr>
        <w:t xml:space="preserve"> начальника юридического отдела </w:t>
      </w:r>
      <w:r w:rsidR="00232F45" w:rsidRPr="00E10B5D">
        <w:rPr>
          <w:sz w:val="24"/>
          <w:szCs w:val="24"/>
        </w:rPr>
        <w:t>администрации городского округа</w:t>
      </w:r>
      <w:proofErr w:type="gramEnd"/>
      <w:r w:rsidR="00232F45" w:rsidRPr="00E10B5D">
        <w:rPr>
          <w:sz w:val="24"/>
          <w:szCs w:val="24"/>
        </w:rPr>
        <w:t xml:space="preserve"> </w:t>
      </w:r>
      <w:r w:rsidRPr="00E10B5D">
        <w:rPr>
          <w:sz w:val="24"/>
          <w:szCs w:val="24"/>
        </w:rPr>
        <w:t xml:space="preserve">на Проект, копия листа согласования Проекта. </w:t>
      </w:r>
    </w:p>
    <w:p w:rsidR="00CF7F1D" w:rsidRPr="00E10B5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E10B5D">
        <w:rPr>
          <w:sz w:val="24"/>
          <w:szCs w:val="24"/>
        </w:rPr>
        <w:t>При пр</w:t>
      </w:r>
      <w:r w:rsidR="00CF7F1D" w:rsidRPr="00E10B5D">
        <w:rPr>
          <w:sz w:val="24"/>
          <w:szCs w:val="24"/>
        </w:rPr>
        <w:t>оведении экспертизы использовались</w:t>
      </w:r>
      <w:r w:rsidR="00D25B2A" w:rsidRPr="00E10B5D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 w:rsidRPr="00E10B5D">
        <w:rPr>
          <w:sz w:val="24"/>
          <w:szCs w:val="24"/>
        </w:rPr>
        <w:t>:</w:t>
      </w:r>
    </w:p>
    <w:p w:rsidR="00950996" w:rsidRPr="00E10B5D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E10B5D">
        <w:rPr>
          <w:sz w:val="24"/>
          <w:szCs w:val="24"/>
        </w:rPr>
        <w:t>- Бюджетный Кодекс Российской Федерации;</w:t>
      </w:r>
    </w:p>
    <w:p w:rsidR="001B31A8" w:rsidRPr="00E10B5D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E10B5D">
        <w:rPr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05293B" w:rsidRPr="00E10B5D" w:rsidRDefault="0005293B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E10B5D">
        <w:rPr>
          <w:sz w:val="24"/>
          <w:szCs w:val="24"/>
        </w:rPr>
        <w:t>- Федеральный закон от 02.04.2014 №44-ФЗ «Об участии граждан в охране общественного порядка»;</w:t>
      </w:r>
    </w:p>
    <w:p w:rsidR="0005293B" w:rsidRPr="00E10B5D" w:rsidRDefault="0005293B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E10B5D">
        <w:rPr>
          <w:sz w:val="24"/>
          <w:szCs w:val="24"/>
        </w:rPr>
        <w:t>- Федеральный закон от 06.03.2006 №35-ФЗ «О противодействии терроризму»;</w:t>
      </w:r>
    </w:p>
    <w:p w:rsidR="00E44AD6" w:rsidRPr="00E10B5D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0B5D">
        <w:rPr>
          <w:sz w:val="24"/>
          <w:szCs w:val="24"/>
        </w:rPr>
        <w:t>-</w:t>
      </w:r>
      <w:r w:rsidR="00D25B2A" w:rsidRPr="00E10B5D">
        <w:rPr>
          <w:sz w:val="24"/>
          <w:szCs w:val="24"/>
        </w:rPr>
        <w:t xml:space="preserve"> </w:t>
      </w:r>
      <w:r w:rsidR="00E44AD6" w:rsidRPr="00E10B5D">
        <w:rPr>
          <w:sz w:val="24"/>
          <w:szCs w:val="24"/>
        </w:rPr>
        <w:t>«Порядок принятия решения о разработке, формировании и реализации муниципальных программ и оценки эффективности их реализации», утвержденный постановлением администрации Партизанского городского округа от 26.08.2013 №890-па</w:t>
      </w:r>
      <w:r w:rsidR="00E44AD6" w:rsidRPr="00E10B5D">
        <w:rPr>
          <w:bCs/>
          <w:sz w:val="24"/>
          <w:szCs w:val="24"/>
        </w:rPr>
        <w:t>;</w:t>
      </w:r>
    </w:p>
    <w:p w:rsidR="006B2650" w:rsidRPr="00E10B5D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E10B5D">
        <w:rPr>
          <w:sz w:val="24"/>
          <w:szCs w:val="24"/>
        </w:rPr>
        <w:t xml:space="preserve">- </w:t>
      </w:r>
      <w:r w:rsidR="00D25B2A" w:rsidRPr="00E10B5D">
        <w:rPr>
          <w:sz w:val="24"/>
          <w:szCs w:val="24"/>
        </w:rPr>
        <w:t>Решение</w:t>
      </w:r>
      <w:r w:rsidR="00D73D06" w:rsidRPr="00E10B5D">
        <w:rPr>
          <w:sz w:val="24"/>
          <w:szCs w:val="24"/>
        </w:rPr>
        <w:t xml:space="preserve"> </w:t>
      </w:r>
      <w:r w:rsidR="00D73D06" w:rsidRPr="00E10B5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 w:rsidRPr="00E10B5D">
        <w:rPr>
          <w:rFonts w:eastAsia="Calibri"/>
          <w:sz w:val="24"/>
          <w:szCs w:val="24"/>
        </w:rPr>
        <w:t>1</w:t>
      </w:r>
      <w:r w:rsidR="00D73D06" w:rsidRPr="00E10B5D">
        <w:rPr>
          <w:rFonts w:eastAsia="Calibri"/>
          <w:sz w:val="24"/>
          <w:szCs w:val="24"/>
        </w:rPr>
        <w:t xml:space="preserve"> год и на плановый период 202</w:t>
      </w:r>
      <w:r w:rsidR="000B3BBE" w:rsidRPr="00E10B5D">
        <w:rPr>
          <w:rFonts w:eastAsia="Calibri"/>
          <w:sz w:val="24"/>
          <w:szCs w:val="24"/>
        </w:rPr>
        <w:t>2</w:t>
      </w:r>
      <w:r w:rsidR="00D73D06" w:rsidRPr="00E10B5D">
        <w:rPr>
          <w:rFonts w:eastAsia="Calibri"/>
          <w:sz w:val="24"/>
          <w:szCs w:val="24"/>
        </w:rPr>
        <w:t xml:space="preserve"> и 202</w:t>
      </w:r>
      <w:r w:rsidR="000B3BBE" w:rsidRPr="00E10B5D">
        <w:rPr>
          <w:rFonts w:eastAsia="Calibri"/>
          <w:sz w:val="24"/>
          <w:szCs w:val="24"/>
        </w:rPr>
        <w:t>3</w:t>
      </w:r>
      <w:r w:rsidR="00D73D06" w:rsidRPr="00E10B5D">
        <w:rPr>
          <w:rFonts w:eastAsia="Calibri"/>
          <w:sz w:val="24"/>
          <w:szCs w:val="24"/>
        </w:rPr>
        <w:t xml:space="preserve"> годов»</w:t>
      </w:r>
      <w:r w:rsidR="00950996" w:rsidRPr="00E10B5D">
        <w:rPr>
          <w:rFonts w:eastAsia="Calibri"/>
          <w:sz w:val="24"/>
          <w:szCs w:val="24"/>
        </w:rPr>
        <w:t xml:space="preserve">, </w:t>
      </w:r>
      <w:r w:rsidR="00E44AD6" w:rsidRPr="00E10B5D">
        <w:rPr>
          <w:rFonts w:eastAsia="Calibri"/>
          <w:sz w:val="24"/>
          <w:szCs w:val="24"/>
        </w:rPr>
        <w:t>принят</w:t>
      </w:r>
      <w:r w:rsidR="00D25B2A" w:rsidRPr="00E10B5D">
        <w:rPr>
          <w:rFonts w:eastAsia="Calibri"/>
          <w:sz w:val="24"/>
          <w:szCs w:val="24"/>
        </w:rPr>
        <w:t>ое</w:t>
      </w:r>
      <w:r w:rsidR="00D73D06" w:rsidRPr="00E10B5D">
        <w:rPr>
          <w:rFonts w:eastAsia="Calibri"/>
          <w:sz w:val="24"/>
          <w:szCs w:val="24"/>
        </w:rPr>
        <w:t xml:space="preserve"> решением Думы Партизанского городск</w:t>
      </w:r>
      <w:r w:rsidR="000B3BBE" w:rsidRPr="00E10B5D">
        <w:rPr>
          <w:rFonts w:eastAsia="Calibri"/>
          <w:sz w:val="24"/>
          <w:szCs w:val="24"/>
        </w:rPr>
        <w:t xml:space="preserve">ого округа от </w:t>
      </w:r>
      <w:r w:rsidR="000B3BBE" w:rsidRPr="00E10B5D">
        <w:rPr>
          <w:rFonts w:eastAsia="Calibri"/>
          <w:sz w:val="24"/>
          <w:szCs w:val="24"/>
        </w:rPr>
        <w:lastRenderedPageBreak/>
        <w:t>29</w:t>
      </w:r>
      <w:r w:rsidR="00CC7E70" w:rsidRPr="00E10B5D">
        <w:rPr>
          <w:rFonts w:eastAsia="Calibri"/>
          <w:sz w:val="24"/>
          <w:szCs w:val="24"/>
        </w:rPr>
        <w:t>.12.2020</w:t>
      </w:r>
      <w:r w:rsidR="002F00DA" w:rsidRPr="00E10B5D">
        <w:rPr>
          <w:rFonts w:eastAsia="Calibri"/>
          <w:sz w:val="24"/>
          <w:szCs w:val="24"/>
        </w:rPr>
        <w:t xml:space="preserve"> </w:t>
      </w:r>
      <w:r w:rsidR="000B3BBE" w:rsidRPr="00E10B5D">
        <w:rPr>
          <w:rFonts w:eastAsia="Calibri"/>
          <w:sz w:val="24"/>
          <w:szCs w:val="24"/>
        </w:rPr>
        <w:t>№205</w:t>
      </w:r>
      <w:r w:rsidR="002F00DA" w:rsidRPr="00E10B5D">
        <w:rPr>
          <w:rFonts w:eastAsia="Calibri"/>
          <w:sz w:val="24"/>
          <w:szCs w:val="24"/>
        </w:rPr>
        <w:t>-р</w:t>
      </w:r>
      <w:r w:rsidR="00A3514F" w:rsidRPr="00E10B5D">
        <w:rPr>
          <w:rFonts w:eastAsia="Calibri"/>
          <w:sz w:val="24"/>
          <w:szCs w:val="24"/>
        </w:rPr>
        <w:t xml:space="preserve"> (в редакции Решения</w:t>
      </w:r>
      <w:r w:rsidR="0023454D" w:rsidRPr="00E10B5D">
        <w:rPr>
          <w:rFonts w:eastAsia="Calibri"/>
          <w:sz w:val="24"/>
          <w:szCs w:val="24"/>
        </w:rPr>
        <w:t xml:space="preserve"> Думы от 26.03.2021 №231 –</w:t>
      </w:r>
      <w:proofErr w:type="gramStart"/>
      <w:r w:rsidR="0023454D" w:rsidRPr="00E10B5D">
        <w:rPr>
          <w:rFonts w:eastAsia="Calibri"/>
          <w:sz w:val="24"/>
          <w:szCs w:val="24"/>
        </w:rPr>
        <w:t>Р</w:t>
      </w:r>
      <w:proofErr w:type="gramEnd"/>
      <w:r w:rsidR="0023454D" w:rsidRPr="00E10B5D">
        <w:rPr>
          <w:rFonts w:eastAsia="Calibri"/>
          <w:sz w:val="24"/>
          <w:szCs w:val="24"/>
        </w:rPr>
        <w:t xml:space="preserve"> </w:t>
      </w:r>
      <w:r w:rsidR="0023454D" w:rsidRPr="00E10B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 w:rsidR="0023454D" w:rsidRPr="00E10B5D">
        <w:rPr>
          <w:rFonts w:eastAsia="Calibri"/>
          <w:sz w:val="24"/>
          <w:szCs w:val="24"/>
        </w:rPr>
        <w:t xml:space="preserve">. </w:t>
      </w:r>
    </w:p>
    <w:p w:rsidR="003C7780" w:rsidRPr="00E10B5D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E10B5D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E10B5D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 w:rsidRPr="00E10B5D">
        <w:rPr>
          <w:sz w:val="24"/>
          <w:szCs w:val="24"/>
        </w:rPr>
        <w:t>го</w:t>
      </w:r>
      <w:r w:rsidRPr="00E10B5D">
        <w:rPr>
          <w:sz w:val="24"/>
          <w:szCs w:val="24"/>
        </w:rPr>
        <w:t xml:space="preserve"> законодательств</w:t>
      </w:r>
      <w:r w:rsidR="004D0B8E" w:rsidRPr="00E10B5D">
        <w:rPr>
          <w:sz w:val="24"/>
          <w:szCs w:val="24"/>
        </w:rPr>
        <w:t>а</w:t>
      </w:r>
      <w:r w:rsidRPr="00E10B5D">
        <w:rPr>
          <w:sz w:val="24"/>
          <w:szCs w:val="24"/>
        </w:rPr>
        <w:t>, нормативны</w:t>
      </w:r>
      <w:r w:rsidR="004D0B8E" w:rsidRPr="00E10B5D">
        <w:rPr>
          <w:sz w:val="24"/>
          <w:szCs w:val="24"/>
        </w:rPr>
        <w:t>х</w:t>
      </w:r>
      <w:r w:rsidRPr="00E10B5D">
        <w:rPr>
          <w:sz w:val="24"/>
          <w:szCs w:val="24"/>
        </w:rPr>
        <w:t xml:space="preserve"> правовы</w:t>
      </w:r>
      <w:r w:rsidR="004D0B8E" w:rsidRPr="00E10B5D">
        <w:rPr>
          <w:sz w:val="24"/>
          <w:szCs w:val="24"/>
        </w:rPr>
        <w:t>х</w:t>
      </w:r>
      <w:r w:rsidRPr="00E10B5D">
        <w:rPr>
          <w:sz w:val="24"/>
          <w:szCs w:val="24"/>
        </w:rPr>
        <w:t xml:space="preserve"> и правовы</w:t>
      </w:r>
      <w:r w:rsidR="004D0B8E" w:rsidRPr="00E10B5D">
        <w:rPr>
          <w:sz w:val="24"/>
          <w:szCs w:val="24"/>
        </w:rPr>
        <w:t>х</w:t>
      </w:r>
      <w:r w:rsidRPr="00E10B5D">
        <w:rPr>
          <w:sz w:val="24"/>
          <w:szCs w:val="24"/>
        </w:rPr>
        <w:t xml:space="preserve"> акт</w:t>
      </w:r>
      <w:r w:rsidR="004D0B8E" w:rsidRPr="00E10B5D">
        <w:rPr>
          <w:sz w:val="24"/>
          <w:szCs w:val="24"/>
        </w:rPr>
        <w:t>ов</w:t>
      </w:r>
      <w:r w:rsidRPr="00E10B5D">
        <w:rPr>
          <w:sz w:val="24"/>
          <w:szCs w:val="24"/>
        </w:rPr>
        <w:t>.</w:t>
      </w:r>
    </w:p>
    <w:p w:rsidR="00424583" w:rsidRPr="00E10B5D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E10B5D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E10B5D">
        <w:rPr>
          <w:sz w:val="24"/>
          <w:szCs w:val="24"/>
        </w:rPr>
        <w:t xml:space="preserve">В ходе экспертно </w:t>
      </w:r>
      <w:proofErr w:type="gramStart"/>
      <w:r w:rsidRPr="00E10B5D">
        <w:rPr>
          <w:sz w:val="24"/>
          <w:szCs w:val="24"/>
        </w:rPr>
        <w:t>–а</w:t>
      </w:r>
      <w:proofErr w:type="gramEnd"/>
      <w:r w:rsidRPr="00E10B5D">
        <w:rPr>
          <w:sz w:val="24"/>
          <w:szCs w:val="24"/>
        </w:rPr>
        <w:t xml:space="preserve">налитического мероприятия –экспертизы </w:t>
      </w:r>
      <w:r w:rsidRPr="00E10B5D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1B31A8" w:rsidRPr="00E10B5D" w:rsidRDefault="001B31A8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</w:p>
    <w:p w:rsidR="00254871" w:rsidRPr="00E10B5D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 w:rsidRPr="00E10B5D">
        <w:rPr>
          <w:sz w:val="24"/>
          <w:szCs w:val="24"/>
        </w:rPr>
        <w:t xml:space="preserve">1. </w:t>
      </w:r>
      <w:r w:rsidR="00254871" w:rsidRPr="00E10B5D">
        <w:rPr>
          <w:sz w:val="24"/>
          <w:szCs w:val="24"/>
        </w:rPr>
        <w:t>Представленный Проект постановления</w:t>
      </w:r>
      <w:r w:rsidR="00802180" w:rsidRPr="00E10B5D">
        <w:rPr>
          <w:sz w:val="24"/>
          <w:szCs w:val="24"/>
        </w:rPr>
        <w:t xml:space="preserve"> (подпункты 1.</w:t>
      </w:r>
      <w:r w:rsidR="004873CA" w:rsidRPr="00E10B5D">
        <w:rPr>
          <w:sz w:val="24"/>
          <w:szCs w:val="24"/>
        </w:rPr>
        <w:t>1</w:t>
      </w:r>
      <w:r w:rsidR="00802180" w:rsidRPr="00E10B5D">
        <w:rPr>
          <w:sz w:val="24"/>
          <w:szCs w:val="24"/>
        </w:rPr>
        <w:t>., 1.</w:t>
      </w:r>
      <w:r w:rsidR="004873CA" w:rsidRPr="00E10B5D">
        <w:rPr>
          <w:sz w:val="24"/>
          <w:szCs w:val="24"/>
        </w:rPr>
        <w:t>3</w:t>
      </w:r>
      <w:r w:rsidR="00802180" w:rsidRPr="00E10B5D">
        <w:rPr>
          <w:sz w:val="24"/>
          <w:szCs w:val="24"/>
        </w:rPr>
        <w:t>. пункта 1 Проекта)</w:t>
      </w:r>
      <w:r w:rsidR="00254871" w:rsidRPr="00E10B5D">
        <w:rPr>
          <w:sz w:val="24"/>
          <w:szCs w:val="24"/>
        </w:rPr>
        <w:t xml:space="preserve"> предусматривает</w:t>
      </w:r>
      <w:r w:rsidR="00CC7E70" w:rsidRPr="00E10B5D">
        <w:rPr>
          <w:sz w:val="24"/>
          <w:szCs w:val="24"/>
        </w:rPr>
        <w:t xml:space="preserve"> внесение следующих изменений в общие показатели, отражающие ресурсное обеспечение мероприятий </w:t>
      </w:r>
      <w:r w:rsidR="006B2650" w:rsidRPr="00E10B5D">
        <w:rPr>
          <w:bCs/>
          <w:sz w:val="24"/>
          <w:szCs w:val="24"/>
          <w:shd w:val="clear" w:color="auto" w:fill="FFFFFF"/>
        </w:rPr>
        <w:t>муниципальной программы</w:t>
      </w:r>
      <w:r w:rsidR="003C7780" w:rsidRPr="00E10B5D">
        <w:rPr>
          <w:bCs/>
          <w:sz w:val="24"/>
          <w:szCs w:val="24"/>
          <w:shd w:val="clear" w:color="auto" w:fill="FFFFFF"/>
        </w:rPr>
        <w:t xml:space="preserve"> </w:t>
      </w:r>
      <w:r w:rsidR="004873CA" w:rsidRPr="00E10B5D">
        <w:rPr>
          <w:bCs/>
          <w:sz w:val="24"/>
          <w:szCs w:val="24"/>
          <w:shd w:val="clear" w:color="auto" w:fill="FFFFFF"/>
        </w:rPr>
        <w:t>«Профилактика терроризма и экстремизма на территории Партизанского городского округа» на 2020-2024 годы</w:t>
      </w:r>
      <w:r w:rsidR="009C42CA" w:rsidRPr="00E10B5D">
        <w:rPr>
          <w:sz w:val="24"/>
          <w:szCs w:val="24"/>
        </w:rPr>
        <w:t>, утвержденной</w:t>
      </w:r>
      <w:r w:rsidR="004873CA" w:rsidRPr="00E10B5D">
        <w:rPr>
          <w:sz w:val="24"/>
          <w:szCs w:val="24"/>
        </w:rPr>
        <w:t xml:space="preserve"> постановлением администрации Партизанского городского округа от 29 августа 2019 года №1671-па</w:t>
      </w:r>
      <w:r w:rsidR="000F4424" w:rsidRPr="00E10B5D">
        <w:rPr>
          <w:sz w:val="24"/>
          <w:szCs w:val="24"/>
        </w:rPr>
        <w:t>:</w:t>
      </w:r>
    </w:p>
    <w:p w:rsidR="001F3628" w:rsidRPr="001F3628" w:rsidRDefault="001F3628" w:rsidP="001F3628">
      <w:pPr>
        <w:ind w:left="-142" w:firstLine="568"/>
        <w:jc w:val="both"/>
        <w:rPr>
          <w:sz w:val="24"/>
          <w:szCs w:val="24"/>
        </w:rPr>
      </w:pPr>
      <w:r w:rsidRPr="001F3628">
        <w:rPr>
          <w:sz w:val="24"/>
          <w:szCs w:val="24"/>
        </w:rPr>
        <w:t>1.1. Позицию «Показатели муниципальной программы» паспорта Программы дополнить абзацем следующего содержания:</w:t>
      </w:r>
    </w:p>
    <w:p w:rsidR="001F3628" w:rsidRPr="001F3628" w:rsidRDefault="001F3628" w:rsidP="001F3628">
      <w:pPr>
        <w:ind w:left="-142" w:firstLine="568"/>
        <w:jc w:val="both"/>
        <w:rPr>
          <w:sz w:val="24"/>
          <w:szCs w:val="24"/>
        </w:rPr>
      </w:pPr>
      <w:r w:rsidRPr="001F3628">
        <w:rPr>
          <w:sz w:val="24"/>
          <w:szCs w:val="24"/>
        </w:rPr>
        <w:t>«-доля объектов муниципальных учреждений образования, культуры и спорта, оснащенных системами передачи тревожных сообщений в подразделения войск национальной гвардии Российской Федерации»</w:t>
      </w:r>
      <w:r>
        <w:rPr>
          <w:sz w:val="24"/>
          <w:szCs w:val="24"/>
        </w:rPr>
        <w:t>.</w:t>
      </w:r>
    </w:p>
    <w:p w:rsidR="001F3628" w:rsidRPr="001F3628" w:rsidRDefault="001F3628" w:rsidP="001F3628">
      <w:pPr>
        <w:ind w:left="-142" w:firstLine="568"/>
        <w:jc w:val="both"/>
        <w:rPr>
          <w:sz w:val="24"/>
          <w:szCs w:val="24"/>
        </w:rPr>
      </w:pPr>
      <w:r w:rsidRPr="001F3628">
        <w:rPr>
          <w:sz w:val="24"/>
          <w:szCs w:val="24"/>
        </w:rPr>
        <w:t>1.2. В позиции 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их участия в реализации муниципальных программ» паспорта Программы:</w:t>
      </w:r>
    </w:p>
    <w:p w:rsidR="001F3628" w:rsidRPr="001F3628" w:rsidRDefault="001F3628" w:rsidP="001F3628">
      <w:pPr>
        <w:ind w:left="-142" w:firstLine="568"/>
        <w:jc w:val="both"/>
        <w:rPr>
          <w:sz w:val="24"/>
          <w:szCs w:val="24"/>
        </w:rPr>
      </w:pPr>
      <w:r w:rsidRPr="001F3628">
        <w:rPr>
          <w:sz w:val="24"/>
          <w:szCs w:val="24"/>
        </w:rPr>
        <w:t>в абзаце первом цифры «23 091,128» заменить цифрами «29 142,556»;</w:t>
      </w:r>
    </w:p>
    <w:p w:rsidR="001F3628" w:rsidRPr="001F3628" w:rsidRDefault="001F3628" w:rsidP="001F3628">
      <w:pPr>
        <w:ind w:left="-142" w:firstLine="568"/>
        <w:jc w:val="both"/>
        <w:rPr>
          <w:sz w:val="24"/>
          <w:szCs w:val="24"/>
        </w:rPr>
      </w:pPr>
      <w:r w:rsidRPr="001F3628">
        <w:rPr>
          <w:sz w:val="24"/>
          <w:szCs w:val="24"/>
        </w:rPr>
        <w:t>в абзаце третьем цифры «2 500,000» заменить цифрами «8 551,428»;</w:t>
      </w:r>
    </w:p>
    <w:p w:rsidR="001F3628" w:rsidRPr="001F3628" w:rsidRDefault="001F3628" w:rsidP="001F3628">
      <w:pPr>
        <w:pStyle w:val="14"/>
        <w:tabs>
          <w:tab w:val="left" w:pos="709"/>
        </w:tabs>
        <w:ind w:left="0" w:firstLine="851"/>
        <w:jc w:val="both"/>
        <w:rPr>
          <w:sz w:val="24"/>
          <w:szCs w:val="24"/>
        </w:rPr>
      </w:pPr>
      <w:r w:rsidRPr="001F3628">
        <w:rPr>
          <w:sz w:val="24"/>
          <w:szCs w:val="24"/>
        </w:rPr>
        <w:t>1.3. В Приложении  № 1 к Программе</w:t>
      </w:r>
    </w:p>
    <w:p w:rsidR="001F3628" w:rsidRPr="001F3628" w:rsidRDefault="001F3628" w:rsidP="001F3628">
      <w:pPr>
        <w:pStyle w:val="14"/>
        <w:tabs>
          <w:tab w:val="left" w:pos="709"/>
        </w:tabs>
        <w:ind w:left="0" w:firstLine="851"/>
        <w:jc w:val="both"/>
        <w:rPr>
          <w:sz w:val="24"/>
          <w:szCs w:val="24"/>
        </w:rPr>
      </w:pPr>
      <w:r w:rsidRPr="001F3628">
        <w:rPr>
          <w:sz w:val="24"/>
          <w:szCs w:val="24"/>
        </w:rPr>
        <w:t>строки 4, 5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089"/>
        <w:gridCol w:w="426"/>
        <w:gridCol w:w="708"/>
        <w:gridCol w:w="681"/>
        <w:gridCol w:w="737"/>
        <w:gridCol w:w="822"/>
        <w:gridCol w:w="737"/>
        <w:gridCol w:w="815"/>
      </w:tblGrid>
      <w:tr w:rsidR="001F3628" w:rsidTr="00D13C4E">
        <w:tc>
          <w:tcPr>
            <w:tcW w:w="555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«4.</w:t>
            </w:r>
          </w:p>
        </w:tc>
        <w:tc>
          <w:tcPr>
            <w:tcW w:w="4089" w:type="dxa"/>
            <w:shd w:val="clear" w:color="auto" w:fill="auto"/>
          </w:tcPr>
          <w:p w:rsidR="001F3628" w:rsidRPr="001F3628" w:rsidRDefault="001F3628" w:rsidP="00D13C4E">
            <w:r w:rsidRPr="001F3628">
              <w:t>Доля объектов муниципальных учреждений образования, оборудованных системой оповещения о чрезвычайных ситуациях, в общем количестве объектов муниципальных учреждений образования</w:t>
            </w:r>
          </w:p>
        </w:tc>
        <w:tc>
          <w:tcPr>
            <w:tcW w:w="42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65,7</w:t>
            </w:r>
          </w:p>
        </w:tc>
        <w:tc>
          <w:tcPr>
            <w:tcW w:w="822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85,7</w:t>
            </w:r>
          </w:p>
        </w:tc>
        <w:tc>
          <w:tcPr>
            <w:tcW w:w="737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100,0</w:t>
            </w:r>
          </w:p>
        </w:tc>
        <w:tc>
          <w:tcPr>
            <w:tcW w:w="815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100,0</w:t>
            </w:r>
          </w:p>
        </w:tc>
      </w:tr>
      <w:tr w:rsidR="001F3628" w:rsidTr="00D13C4E">
        <w:tc>
          <w:tcPr>
            <w:tcW w:w="555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4089" w:type="dxa"/>
            <w:shd w:val="clear" w:color="auto" w:fill="auto"/>
          </w:tcPr>
          <w:p w:rsidR="001F3628" w:rsidRPr="001F3628" w:rsidRDefault="001F3628" w:rsidP="00D13C4E">
            <w:r w:rsidRPr="001F3628">
              <w:t>Доля объектов муниципальных учреждений культуры, оборудованных системой видеонаблюдения, в общем количестве объектов муниципальных учреждений культуры</w:t>
            </w:r>
          </w:p>
        </w:tc>
        <w:tc>
          <w:tcPr>
            <w:tcW w:w="42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14,0</w:t>
            </w:r>
          </w:p>
        </w:tc>
        <w:tc>
          <w:tcPr>
            <w:tcW w:w="681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21,0</w:t>
            </w:r>
          </w:p>
        </w:tc>
        <w:tc>
          <w:tcPr>
            <w:tcW w:w="737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35,7</w:t>
            </w:r>
          </w:p>
        </w:tc>
        <w:tc>
          <w:tcPr>
            <w:tcW w:w="822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35,7</w:t>
            </w:r>
          </w:p>
        </w:tc>
        <w:tc>
          <w:tcPr>
            <w:tcW w:w="737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35,7</w:t>
            </w:r>
          </w:p>
        </w:tc>
        <w:tc>
          <w:tcPr>
            <w:tcW w:w="815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35,7»;</w:t>
            </w:r>
          </w:p>
        </w:tc>
      </w:tr>
    </w:tbl>
    <w:p w:rsidR="001F3628" w:rsidRPr="001F3628" w:rsidRDefault="001F3628" w:rsidP="001F3628">
      <w:pPr>
        <w:pStyle w:val="14"/>
        <w:tabs>
          <w:tab w:val="left" w:pos="709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F3628">
        <w:rPr>
          <w:sz w:val="24"/>
          <w:szCs w:val="24"/>
        </w:rPr>
        <w:t>строки 7,8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059"/>
        <w:gridCol w:w="426"/>
        <w:gridCol w:w="706"/>
        <w:gridCol w:w="677"/>
        <w:gridCol w:w="736"/>
        <w:gridCol w:w="820"/>
        <w:gridCol w:w="736"/>
        <w:gridCol w:w="855"/>
      </w:tblGrid>
      <w:tr w:rsidR="001F3628" w:rsidTr="00D13C4E">
        <w:tc>
          <w:tcPr>
            <w:tcW w:w="555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«7.</w:t>
            </w:r>
          </w:p>
        </w:tc>
        <w:tc>
          <w:tcPr>
            <w:tcW w:w="4059" w:type="dxa"/>
            <w:shd w:val="clear" w:color="auto" w:fill="auto"/>
          </w:tcPr>
          <w:p w:rsidR="001F3628" w:rsidRPr="001F3628" w:rsidRDefault="001F3628" w:rsidP="00D13C4E">
            <w:r w:rsidRPr="001F3628">
              <w:t>Доля объектов муниципальных учреждений образования, оборудованных контрольно-пропускными пунктами, в общем количестве объектов муниципальных учреждений образования</w:t>
            </w:r>
          </w:p>
        </w:tc>
        <w:tc>
          <w:tcPr>
            <w:tcW w:w="42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0,0</w:t>
            </w:r>
          </w:p>
        </w:tc>
        <w:tc>
          <w:tcPr>
            <w:tcW w:w="677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0,0</w:t>
            </w:r>
          </w:p>
        </w:tc>
        <w:tc>
          <w:tcPr>
            <w:tcW w:w="73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11,4</w:t>
            </w:r>
          </w:p>
        </w:tc>
        <w:tc>
          <w:tcPr>
            <w:tcW w:w="820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11,4</w:t>
            </w:r>
          </w:p>
        </w:tc>
        <w:tc>
          <w:tcPr>
            <w:tcW w:w="73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11,4</w:t>
            </w:r>
          </w:p>
        </w:tc>
        <w:tc>
          <w:tcPr>
            <w:tcW w:w="855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100,0</w:t>
            </w:r>
          </w:p>
        </w:tc>
      </w:tr>
      <w:tr w:rsidR="001F3628" w:rsidTr="00D13C4E">
        <w:tc>
          <w:tcPr>
            <w:tcW w:w="555" w:type="dxa"/>
            <w:shd w:val="clear" w:color="auto" w:fill="auto"/>
          </w:tcPr>
          <w:p w:rsidR="001F3628" w:rsidRPr="001F3628" w:rsidRDefault="001F3628" w:rsidP="00D13C4E">
            <w:pPr>
              <w:jc w:val="center"/>
            </w:pPr>
            <w:r w:rsidRPr="001F3628">
              <w:t>8</w:t>
            </w:r>
          </w:p>
        </w:tc>
        <w:tc>
          <w:tcPr>
            <w:tcW w:w="4059" w:type="dxa"/>
            <w:shd w:val="clear" w:color="auto" w:fill="auto"/>
          </w:tcPr>
          <w:p w:rsidR="001F3628" w:rsidRPr="001F3628" w:rsidRDefault="001F3628" w:rsidP="00D13C4E">
            <w:pPr>
              <w:jc w:val="both"/>
            </w:pPr>
            <w:r w:rsidRPr="001F3628">
              <w:t>Доля объектов муниципальных учреждений образования, въезды на которые оборудованы воротами с жесткой фиксацией створок, в общем количестве объектов муниципальных учреждений образования второй категории опасности, установленной в соответствии с постановлением Правительства Российской Федерации от 02.08.2019  № 1006</w:t>
            </w:r>
          </w:p>
        </w:tc>
        <w:tc>
          <w:tcPr>
            <w:tcW w:w="42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0,0</w:t>
            </w:r>
          </w:p>
        </w:tc>
        <w:tc>
          <w:tcPr>
            <w:tcW w:w="677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0,0</w:t>
            </w:r>
          </w:p>
        </w:tc>
        <w:tc>
          <w:tcPr>
            <w:tcW w:w="73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50,0</w:t>
            </w:r>
          </w:p>
        </w:tc>
        <w:tc>
          <w:tcPr>
            <w:tcW w:w="820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50,0</w:t>
            </w:r>
          </w:p>
        </w:tc>
        <w:tc>
          <w:tcPr>
            <w:tcW w:w="73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100,0»;</w:t>
            </w:r>
          </w:p>
        </w:tc>
      </w:tr>
    </w:tbl>
    <w:p w:rsidR="001F3628" w:rsidRPr="001F3628" w:rsidRDefault="001F3628" w:rsidP="001F3628">
      <w:pPr>
        <w:pStyle w:val="14"/>
        <w:tabs>
          <w:tab w:val="left" w:pos="709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F3628">
        <w:rPr>
          <w:sz w:val="24"/>
          <w:szCs w:val="24"/>
        </w:rPr>
        <w:t>дополнить строкой 12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059"/>
        <w:gridCol w:w="426"/>
        <w:gridCol w:w="706"/>
        <w:gridCol w:w="677"/>
        <w:gridCol w:w="736"/>
        <w:gridCol w:w="820"/>
        <w:gridCol w:w="736"/>
        <w:gridCol w:w="855"/>
      </w:tblGrid>
      <w:tr w:rsidR="001F3628" w:rsidRPr="001F3628" w:rsidTr="00D13C4E">
        <w:tc>
          <w:tcPr>
            <w:tcW w:w="555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«12.</w:t>
            </w:r>
          </w:p>
        </w:tc>
        <w:tc>
          <w:tcPr>
            <w:tcW w:w="4059" w:type="dxa"/>
            <w:shd w:val="clear" w:color="auto" w:fill="auto"/>
          </w:tcPr>
          <w:p w:rsidR="001F3628" w:rsidRPr="001F3628" w:rsidRDefault="001F3628" w:rsidP="00D13C4E">
            <w:r w:rsidRPr="001F3628">
              <w:t xml:space="preserve">доля объектов муниципальных учреждений образования, культуры и спорта, </w:t>
            </w:r>
            <w:r w:rsidRPr="001F3628">
              <w:lastRenderedPageBreak/>
              <w:t>оснащенных системами передачи тревожных сообщений в подразделения войск национальной гвардии Российской Федерации</w:t>
            </w:r>
          </w:p>
        </w:tc>
        <w:tc>
          <w:tcPr>
            <w:tcW w:w="42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0,0</w:t>
            </w:r>
          </w:p>
        </w:tc>
        <w:tc>
          <w:tcPr>
            <w:tcW w:w="677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0,0</w:t>
            </w:r>
          </w:p>
        </w:tc>
        <w:tc>
          <w:tcPr>
            <w:tcW w:w="73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100,0</w:t>
            </w:r>
          </w:p>
        </w:tc>
        <w:tc>
          <w:tcPr>
            <w:tcW w:w="820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100,0</w:t>
            </w:r>
          </w:p>
        </w:tc>
        <w:tc>
          <w:tcPr>
            <w:tcW w:w="736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100,0</w:t>
            </w:r>
          </w:p>
        </w:tc>
        <w:tc>
          <w:tcPr>
            <w:tcW w:w="855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100,0»;</w:t>
            </w:r>
          </w:p>
        </w:tc>
      </w:tr>
    </w:tbl>
    <w:p w:rsidR="001F3628" w:rsidRPr="001F3628" w:rsidRDefault="001F3628" w:rsidP="001F3628">
      <w:pPr>
        <w:pStyle w:val="14"/>
        <w:tabs>
          <w:tab w:val="left" w:pos="709"/>
        </w:tabs>
        <w:spacing w:line="360" w:lineRule="auto"/>
        <w:ind w:left="0" w:firstLine="851"/>
        <w:jc w:val="both"/>
        <w:rPr>
          <w:sz w:val="24"/>
          <w:szCs w:val="24"/>
        </w:rPr>
      </w:pPr>
    </w:p>
    <w:p w:rsidR="001F3628" w:rsidRPr="001F3628" w:rsidRDefault="001F3628" w:rsidP="001F3628">
      <w:pPr>
        <w:pStyle w:val="14"/>
        <w:tabs>
          <w:tab w:val="left" w:pos="709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F3628">
        <w:rPr>
          <w:sz w:val="24"/>
          <w:szCs w:val="24"/>
        </w:rPr>
        <w:t>1.4. Приложение № 2 к Программе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204"/>
        <w:gridCol w:w="1685"/>
        <w:gridCol w:w="652"/>
        <w:gridCol w:w="1471"/>
        <w:gridCol w:w="2155"/>
      </w:tblGrid>
      <w:tr w:rsidR="001F3628" w:rsidRPr="00BA0B71" w:rsidTr="00D13C4E">
        <w:tc>
          <w:tcPr>
            <w:tcW w:w="692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1F3628">
              <w:rPr>
                <w:sz w:val="20"/>
                <w:szCs w:val="20"/>
              </w:rPr>
              <w:t>«1.10</w:t>
            </w:r>
          </w:p>
        </w:tc>
        <w:tc>
          <w:tcPr>
            <w:tcW w:w="3385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ind w:left="0" w:firstLine="0"/>
              <w:rPr>
                <w:rFonts w:eastAsia="Times New Roman"/>
                <w:spacing w:val="0"/>
                <w:sz w:val="20"/>
                <w:szCs w:val="20"/>
              </w:rPr>
            </w:pPr>
            <w:r w:rsidRPr="001F3628">
              <w:rPr>
                <w:rFonts w:eastAsia="Times New Roman"/>
                <w:spacing w:val="0"/>
                <w:sz w:val="20"/>
                <w:szCs w:val="20"/>
              </w:rPr>
              <w:t>Оснащение объектов муниципальных учреждений образования, культуры и спорта системами передачи тревожных сообщений в подразделения войск национальной гвардии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1F3628" w:rsidRPr="001F3628" w:rsidRDefault="001F3628" w:rsidP="00D13C4E">
            <w:pPr>
              <w:tabs>
                <w:tab w:val="left" w:pos="4211"/>
              </w:tabs>
            </w:pPr>
            <w:r w:rsidRPr="001F3628">
              <w:t>Отдел культуры и молодежной политики администрации ПГО</w:t>
            </w:r>
          </w:p>
        </w:tc>
        <w:tc>
          <w:tcPr>
            <w:tcW w:w="656" w:type="dxa"/>
            <w:shd w:val="clear" w:color="auto" w:fill="auto"/>
          </w:tcPr>
          <w:p w:rsidR="001F3628" w:rsidRPr="001F3628" w:rsidRDefault="001F3628" w:rsidP="00D13C4E">
            <w:pPr>
              <w:tabs>
                <w:tab w:val="left" w:pos="4211"/>
              </w:tabs>
              <w:jc w:val="center"/>
            </w:pPr>
            <w:r w:rsidRPr="001F3628">
              <w:t>2021</w:t>
            </w:r>
          </w:p>
        </w:tc>
        <w:tc>
          <w:tcPr>
            <w:tcW w:w="1568" w:type="dxa"/>
            <w:shd w:val="clear" w:color="auto" w:fill="auto"/>
          </w:tcPr>
          <w:p w:rsidR="001F3628" w:rsidRPr="001F3628" w:rsidRDefault="001F3628" w:rsidP="00D13C4E">
            <w:pPr>
              <w:tabs>
                <w:tab w:val="left" w:pos="4211"/>
              </w:tabs>
              <w:jc w:val="center"/>
            </w:pPr>
            <w:r w:rsidRPr="001F3628">
              <w:t>2022</w:t>
            </w:r>
          </w:p>
        </w:tc>
        <w:tc>
          <w:tcPr>
            <w:tcW w:w="1568" w:type="dxa"/>
            <w:shd w:val="clear" w:color="auto" w:fill="auto"/>
          </w:tcPr>
          <w:p w:rsidR="001F3628" w:rsidRPr="001F3628" w:rsidRDefault="001F3628" w:rsidP="00D13C4E">
            <w:pPr>
              <w:pStyle w:val="14"/>
              <w:tabs>
                <w:tab w:val="left" w:pos="709"/>
              </w:tabs>
              <w:ind w:left="0" w:firstLine="0"/>
              <w:jc w:val="both"/>
              <w:rPr>
                <w:rFonts w:eastAsia="Times New Roman"/>
                <w:spacing w:val="0"/>
                <w:sz w:val="20"/>
                <w:szCs w:val="20"/>
              </w:rPr>
            </w:pPr>
            <w:r w:rsidRPr="001F3628">
              <w:rPr>
                <w:rFonts w:eastAsia="Times New Roman"/>
                <w:spacing w:val="0"/>
                <w:sz w:val="20"/>
                <w:szCs w:val="20"/>
              </w:rPr>
              <w:t>Усиление антитеррористической защищенности объектов Партизанского городского округа от террористических посягательств и незамедлительное реагирование на возможные проявления террористической направленности».</w:t>
            </w:r>
          </w:p>
        </w:tc>
      </w:tr>
    </w:tbl>
    <w:p w:rsidR="001F3628" w:rsidRDefault="001F3628" w:rsidP="00AA2776">
      <w:pPr>
        <w:ind w:firstLine="709"/>
        <w:jc w:val="both"/>
        <w:rPr>
          <w:color w:val="FF0000"/>
          <w:sz w:val="24"/>
          <w:szCs w:val="24"/>
        </w:rPr>
      </w:pPr>
    </w:p>
    <w:p w:rsidR="001F3628" w:rsidRDefault="001F3628" w:rsidP="000F5080">
      <w:pPr>
        <w:ind w:firstLine="709"/>
        <w:jc w:val="both"/>
        <w:rPr>
          <w:sz w:val="24"/>
          <w:szCs w:val="24"/>
        </w:rPr>
      </w:pPr>
      <w:r w:rsidRPr="001F3628">
        <w:rPr>
          <w:sz w:val="24"/>
          <w:szCs w:val="24"/>
        </w:rPr>
        <w:t>Проанализировав проект постановления,</w:t>
      </w:r>
      <w:r w:rsidR="000F5080">
        <w:rPr>
          <w:sz w:val="24"/>
          <w:szCs w:val="24"/>
        </w:rPr>
        <w:t xml:space="preserve"> письменные пояснения к проекту директора МКУ по делам ГОЧС  на основании протокола</w:t>
      </w:r>
      <w:r w:rsidR="000F5080" w:rsidRPr="000F5080">
        <w:rPr>
          <w:sz w:val="24"/>
          <w:szCs w:val="24"/>
        </w:rPr>
        <w:t xml:space="preserve"> </w:t>
      </w:r>
      <w:r w:rsidR="000F5080" w:rsidRPr="000F5080">
        <w:rPr>
          <w:sz w:val="24"/>
          <w:szCs w:val="24"/>
        </w:rPr>
        <w:t>АТК-86 от 18.03.2021</w:t>
      </w:r>
      <w:proofErr w:type="gramStart"/>
      <w:r w:rsidR="000F5080" w:rsidRPr="000F5080">
        <w:rPr>
          <w:sz w:val="24"/>
          <w:szCs w:val="24"/>
        </w:rPr>
        <w:t xml:space="preserve"> </w:t>
      </w:r>
      <w:r w:rsidR="000F5080">
        <w:rPr>
          <w:sz w:val="24"/>
          <w:szCs w:val="24"/>
        </w:rPr>
        <w:t xml:space="preserve"> </w:t>
      </w:r>
      <w:r w:rsidR="000F5080" w:rsidRPr="000F5080">
        <w:rPr>
          <w:color w:val="FF0000"/>
          <w:sz w:val="24"/>
          <w:szCs w:val="24"/>
        </w:rPr>
        <w:t>?</w:t>
      </w:r>
      <w:proofErr w:type="gramEnd"/>
      <w:r w:rsidR="000F5080" w:rsidRPr="000F5080">
        <w:rPr>
          <w:color w:val="FF0000"/>
          <w:sz w:val="24"/>
          <w:szCs w:val="24"/>
        </w:rPr>
        <w:t>??????????</w:t>
      </w:r>
      <w:r w:rsidR="000F5080">
        <w:rPr>
          <w:sz w:val="24"/>
          <w:szCs w:val="24"/>
        </w:rPr>
        <w:t>внесение изменений в программу обусловлено</w:t>
      </w:r>
      <w:r w:rsidR="000F5080" w:rsidRPr="000F5080">
        <w:rPr>
          <w:sz w:val="24"/>
          <w:szCs w:val="24"/>
        </w:rPr>
        <w:t xml:space="preserve"> </w:t>
      </w:r>
      <w:r w:rsidR="000F5080" w:rsidRPr="000F5080">
        <w:rPr>
          <w:sz w:val="24"/>
          <w:szCs w:val="24"/>
        </w:rPr>
        <w:t>необходимость</w:t>
      </w:r>
      <w:r w:rsidR="000F5080">
        <w:rPr>
          <w:sz w:val="24"/>
          <w:szCs w:val="24"/>
        </w:rPr>
        <w:t>ю</w:t>
      </w:r>
      <w:r w:rsidR="000F5080" w:rsidRPr="000F5080">
        <w:rPr>
          <w:sz w:val="24"/>
          <w:szCs w:val="24"/>
        </w:rPr>
        <w:t xml:space="preserve"> </w:t>
      </w:r>
      <w:r w:rsidR="000F5080" w:rsidRPr="000F5080">
        <w:rPr>
          <w:sz w:val="24"/>
          <w:szCs w:val="24"/>
        </w:rPr>
        <w:t>выполнить мероприятия</w:t>
      </w:r>
      <w:r w:rsidR="000F5080">
        <w:rPr>
          <w:sz w:val="24"/>
          <w:szCs w:val="24"/>
        </w:rPr>
        <w:t>:</w:t>
      </w:r>
    </w:p>
    <w:p w:rsidR="000F5080" w:rsidRPr="000F5080" w:rsidRDefault="000F5080" w:rsidP="000F508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0F5080">
        <w:rPr>
          <w:sz w:val="24"/>
          <w:szCs w:val="24"/>
        </w:rPr>
        <w:t xml:space="preserve">  по установки кнопок тревожной сигнализации на сумму 710,772 тыс. рублей (в ранее представленном проекте это мероприятие и сумма входила в мероприятие «Оборудование систем оповещения о чрезвычайных ситуациях в муниципальных образовательных учреждения»).</w:t>
      </w:r>
      <w:proofErr w:type="gramEnd"/>
      <w:r w:rsidRPr="000F5080">
        <w:rPr>
          <w:sz w:val="24"/>
          <w:szCs w:val="24"/>
        </w:rPr>
        <w:t xml:space="preserve"> В связи э этим данное мероприятие указано в п.1.10.</w:t>
      </w:r>
    </w:p>
    <w:p w:rsidR="000F5080" w:rsidRPr="000F5080" w:rsidRDefault="000F5080" w:rsidP="000F5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5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F5080">
        <w:rPr>
          <w:sz w:val="24"/>
          <w:szCs w:val="24"/>
        </w:rPr>
        <w:t>по установки оборудования основных входов в здания, входящие в состав объектов, контрольно-пропускными пунктами и оснащение въездов на объект (территорию) воротами, обеспечивающими жесткую фиксацию их створок в закрытом положении на сумму 187,035 тыс. рублей (эта сумма входила в мероприятие п.1.4 «Оборудование систем оповещения о чрезвычайных ситуациях в муниципальных образовательных учреждениях)</w:t>
      </w:r>
      <w:proofErr w:type="gramStart"/>
      <w:r w:rsidRPr="000F5080">
        <w:rPr>
          <w:sz w:val="24"/>
          <w:szCs w:val="24"/>
        </w:rPr>
        <w:t>,в</w:t>
      </w:r>
      <w:proofErr w:type="gramEnd"/>
      <w:r w:rsidRPr="000F5080">
        <w:rPr>
          <w:sz w:val="24"/>
          <w:szCs w:val="24"/>
        </w:rPr>
        <w:t xml:space="preserve"> связи с этим указана сумма в п.1.9., установка дополнительной системы видеонаблюдения в одном образовательном учреждении увеличилась на сумму 466,62 тыс. рублей (эта сумма входила в мероприятие п.1.4), в связи с этим входит в сумму п.1.3. Общая сумма составляет 723,620 тыс. рублей.</w:t>
      </w:r>
    </w:p>
    <w:p w:rsidR="000F5080" w:rsidRPr="000F5080" w:rsidRDefault="000F5080" w:rsidP="000F5080">
      <w:pPr>
        <w:ind w:firstLine="709"/>
        <w:jc w:val="both"/>
        <w:rPr>
          <w:sz w:val="24"/>
          <w:szCs w:val="24"/>
        </w:rPr>
      </w:pPr>
      <w:r w:rsidRPr="000F5080">
        <w:rPr>
          <w:sz w:val="24"/>
          <w:szCs w:val="24"/>
        </w:rPr>
        <w:t>Установка оборудование основных входов в здания контрольно-пропускными пунктами на сумму 588,962 тыс. рублей  (эта сумма входила в мероприятие п.1.4), данная сумма указана в п.1.8.</w:t>
      </w:r>
    </w:p>
    <w:p w:rsidR="000F5080" w:rsidRPr="000F5080" w:rsidRDefault="000F5080" w:rsidP="000F5080">
      <w:pPr>
        <w:ind w:firstLine="709"/>
        <w:jc w:val="both"/>
        <w:rPr>
          <w:sz w:val="24"/>
          <w:szCs w:val="24"/>
        </w:rPr>
      </w:pPr>
      <w:r w:rsidRPr="000F5080">
        <w:rPr>
          <w:sz w:val="24"/>
          <w:szCs w:val="24"/>
        </w:rPr>
        <w:t>В связи с тем, что из п.1.4 были выведены указанные суммы,  общая сумма п.1.4 будет составлять 5 085,994 тыс. рублей.</w:t>
      </w:r>
    </w:p>
    <w:p w:rsidR="001F3628" w:rsidRDefault="001F3628" w:rsidP="001F3628">
      <w:pPr>
        <w:spacing w:line="360" w:lineRule="auto"/>
        <w:ind w:firstLine="709"/>
        <w:jc w:val="both"/>
        <w:rPr>
          <w:sz w:val="28"/>
          <w:szCs w:val="28"/>
        </w:rPr>
      </w:pPr>
    </w:p>
    <w:p w:rsidR="001F3628" w:rsidRDefault="001F3628" w:rsidP="001F3628">
      <w:pPr>
        <w:spacing w:line="360" w:lineRule="auto"/>
        <w:ind w:firstLine="709"/>
        <w:jc w:val="both"/>
        <w:rPr>
          <w:sz w:val="28"/>
          <w:szCs w:val="28"/>
        </w:rPr>
      </w:pPr>
    </w:p>
    <w:p w:rsidR="001F3628" w:rsidRDefault="001F3628" w:rsidP="001F3628">
      <w:pPr>
        <w:spacing w:line="360" w:lineRule="auto"/>
        <w:ind w:firstLine="709"/>
        <w:jc w:val="both"/>
        <w:rPr>
          <w:sz w:val="28"/>
          <w:szCs w:val="28"/>
        </w:rPr>
      </w:pPr>
    </w:p>
    <w:p w:rsidR="001F3628" w:rsidRDefault="001F3628" w:rsidP="001F3628">
      <w:pPr>
        <w:spacing w:line="360" w:lineRule="auto"/>
        <w:ind w:firstLine="709"/>
        <w:jc w:val="both"/>
        <w:rPr>
          <w:sz w:val="28"/>
          <w:szCs w:val="28"/>
        </w:rPr>
      </w:pPr>
    </w:p>
    <w:p w:rsidR="001F3628" w:rsidRPr="001F3628" w:rsidRDefault="001F3628" w:rsidP="000F5080">
      <w:pPr>
        <w:ind w:firstLine="709"/>
        <w:jc w:val="both"/>
        <w:rPr>
          <w:sz w:val="24"/>
          <w:szCs w:val="24"/>
        </w:rPr>
      </w:pPr>
      <w:r w:rsidRPr="001F3628">
        <w:rPr>
          <w:sz w:val="24"/>
          <w:szCs w:val="24"/>
        </w:rPr>
        <w:t>В результате внесенных изменений общая сумма денежных средств муниципальной программы «Профилактика терроризма и экстремизма на территории Партизанского городского округа» на 2020-2024 годы, утвержденную постановлением администрации Партизанского  городского округа от 29 августа 2019 года № 1671-па</w:t>
      </w:r>
      <w:r w:rsidR="000F5080">
        <w:rPr>
          <w:sz w:val="24"/>
          <w:szCs w:val="24"/>
        </w:rPr>
        <w:t xml:space="preserve"> </w:t>
      </w:r>
      <w:r w:rsidRPr="001F3628">
        <w:rPr>
          <w:sz w:val="24"/>
          <w:szCs w:val="24"/>
        </w:rPr>
        <w:t>не изменилась</w:t>
      </w:r>
      <w:r w:rsidR="000F5080">
        <w:rPr>
          <w:sz w:val="24"/>
          <w:szCs w:val="24"/>
        </w:rPr>
        <w:t xml:space="preserve"> и</w:t>
      </w:r>
      <w:proofErr w:type="gramStart"/>
      <w:r w:rsidR="000F5080">
        <w:rPr>
          <w:sz w:val="24"/>
          <w:szCs w:val="24"/>
        </w:rPr>
        <w:t xml:space="preserve"> </w:t>
      </w:r>
      <w:r w:rsidRPr="001F3628">
        <w:rPr>
          <w:sz w:val="24"/>
          <w:szCs w:val="24"/>
        </w:rPr>
        <w:t>.</w:t>
      </w:r>
      <w:proofErr w:type="gramEnd"/>
    </w:p>
    <w:p w:rsidR="001F3628" w:rsidRDefault="001F3628" w:rsidP="00AA2776">
      <w:pPr>
        <w:ind w:firstLine="709"/>
        <w:jc w:val="both"/>
        <w:rPr>
          <w:color w:val="FF0000"/>
          <w:sz w:val="24"/>
          <w:szCs w:val="24"/>
        </w:rPr>
      </w:pPr>
    </w:p>
    <w:p w:rsidR="007A024A" w:rsidRPr="007A024A" w:rsidRDefault="007A024A" w:rsidP="007A024A">
      <w:pPr>
        <w:autoSpaceDE w:val="0"/>
        <w:autoSpaceDN w:val="0"/>
        <w:adjustRightInd w:val="0"/>
        <w:ind w:firstLine="540"/>
        <w:jc w:val="both"/>
        <w:outlineLvl w:val="0"/>
        <w:rPr>
          <w:color w:val="00B050"/>
          <w:sz w:val="24"/>
          <w:szCs w:val="24"/>
        </w:rPr>
      </w:pPr>
      <w:proofErr w:type="gramStart"/>
      <w:r w:rsidRPr="007A024A">
        <w:rPr>
          <w:color w:val="00B050"/>
          <w:sz w:val="24"/>
          <w:szCs w:val="24"/>
        </w:rPr>
        <w:t xml:space="preserve">Ресурсное обеспечение программы в проекте постановления соответствует бюджетным ассигнованиям, утвержденным в решении Думы ПГО о бюджете на 2020 год и плановый период 2021 и 2021 годов от 10.12.2019 №169-р в редакции от 14.05.2020 №196 и приказу начальника Финансового управления администрации Партизанского городского округа от </w:t>
      </w:r>
      <w:r w:rsidRPr="007A024A">
        <w:rPr>
          <w:color w:val="00B050"/>
          <w:sz w:val="24"/>
          <w:szCs w:val="24"/>
        </w:rPr>
        <w:lastRenderedPageBreak/>
        <w:t>20.05.2020 20-н «О внесении изменений в показатели бюджетной росписи бюджета Партизанского городского округа на 2020 год</w:t>
      </w:r>
      <w:proofErr w:type="gramEnd"/>
      <w:r w:rsidRPr="007A024A">
        <w:rPr>
          <w:color w:val="00B050"/>
          <w:sz w:val="24"/>
          <w:szCs w:val="24"/>
        </w:rPr>
        <w:t xml:space="preserve"> и плановый период  на 2021 и 2022 годы».</w:t>
      </w:r>
    </w:p>
    <w:p w:rsidR="007A024A" w:rsidRPr="007A024A" w:rsidRDefault="007A024A" w:rsidP="007A024A">
      <w:pPr>
        <w:autoSpaceDE w:val="0"/>
        <w:autoSpaceDN w:val="0"/>
        <w:adjustRightInd w:val="0"/>
        <w:ind w:firstLine="709"/>
        <w:jc w:val="both"/>
        <w:rPr>
          <w:b/>
          <w:bCs/>
          <w:color w:val="00B050"/>
          <w:sz w:val="24"/>
          <w:szCs w:val="24"/>
        </w:rPr>
      </w:pPr>
      <w:r w:rsidRPr="007A024A">
        <w:rPr>
          <w:b/>
          <w:bCs/>
          <w:color w:val="00B050"/>
          <w:sz w:val="24"/>
          <w:szCs w:val="24"/>
        </w:rPr>
        <w:t xml:space="preserve">Таким образом, предусмотренные Проектом изменения соответствуют требованиям действующего законодательства.  </w:t>
      </w:r>
    </w:p>
    <w:p w:rsidR="007A024A" w:rsidRPr="007A024A" w:rsidRDefault="007A024A" w:rsidP="007A024A">
      <w:pPr>
        <w:ind w:firstLine="709"/>
        <w:jc w:val="both"/>
        <w:rPr>
          <w:b/>
          <w:color w:val="00B050"/>
          <w:sz w:val="24"/>
          <w:szCs w:val="24"/>
        </w:rPr>
      </w:pPr>
      <w:r w:rsidRPr="007A024A">
        <w:rPr>
          <w:b/>
          <w:color w:val="00B050"/>
          <w:sz w:val="24"/>
          <w:szCs w:val="24"/>
        </w:rPr>
        <w:t>Заключение:</w:t>
      </w:r>
    </w:p>
    <w:p w:rsidR="007A024A" w:rsidRPr="007A024A" w:rsidRDefault="007A024A" w:rsidP="007A024A">
      <w:pPr>
        <w:autoSpaceDE w:val="0"/>
        <w:autoSpaceDN w:val="0"/>
        <w:adjustRightInd w:val="0"/>
        <w:ind w:firstLine="567"/>
        <w:jc w:val="both"/>
        <w:rPr>
          <w:color w:val="00B050"/>
          <w:sz w:val="24"/>
          <w:szCs w:val="24"/>
        </w:rPr>
      </w:pPr>
      <w:r w:rsidRPr="007A024A">
        <w:rPr>
          <w:color w:val="00B050"/>
          <w:sz w:val="24"/>
          <w:szCs w:val="24"/>
        </w:rPr>
        <w:t xml:space="preserve">По результатам финансово-экономической экспертизы </w:t>
      </w:r>
      <w:r w:rsidRPr="007A024A">
        <w:rPr>
          <w:bCs/>
          <w:color w:val="00B050"/>
          <w:sz w:val="24"/>
          <w:szCs w:val="24"/>
        </w:rPr>
        <w:t xml:space="preserve">проекта постановления администрации Партизанского городского округа </w:t>
      </w:r>
      <w:r w:rsidRPr="007A024A">
        <w:rPr>
          <w:color w:val="00B050"/>
          <w:sz w:val="24"/>
          <w:szCs w:val="24"/>
        </w:rPr>
        <w:t>«О внесении изменений в муниципальную программу «Образование Партизанского городского округа» на 2020 - 2024 годы замечаний не установлено.</w:t>
      </w:r>
    </w:p>
    <w:p w:rsidR="007A024A" w:rsidRPr="007A024A" w:rsidRDefault="007A024A" w:rsidP="007A024A">
      <w:pPr>
        <w:autoSpaceDE w:val="0"/>
        <w:autoSpaceDN w:val="0"/>
        <w:adjustRightInd w:val="0"/>
        <w:ind w:firstLine="567"/>
        <w:jc w:val="both"/>
        <w:rPr>
          <w:color w:val="00B050"/>
          <w:sz w:val="24"/>
          <w:szCs w:val="24"/>
        </w:rPr>
      </w:pPr>
      <w:r w:rsidRPr="007A024A">
        <w:rPr>
          <w:color w:val="00B050"/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рассмотреть представленный </w:t>
      </w:r>
      <w:r w:rsidRPr="007A024A">
        <w:rPr>
          <w:bCs/>
          <w:color w:val="00B050"/>
          <w:sz w:val="24"/>
          <w:szCs w:val="24"/>
        </w:rPr>
        <w:t xml:space="preserve">проект постановления администрации Партизанского городского округа </w:t>
      </w:r>
      <w:r w:rsidRPr="007A024A">
        <w:rPr>
          <w:color w:val="00B050"/>
          <w:sz w:val="24"/>
          <w:szCs w:val="24"/>
        </w:rPr>
        <w:t>«О внесении изменений в муниципальную программу «Образование Партизанского городского округа» на 2020 - 2024 годы.</w:t>
      </w:r>
    </w:p>
    <w:p w:rsidR="001F3628" w:rsidRDefault="001F3628" w:rsidP="00AA2776">
      <w:pPr>
        <w:ind w:firstLine="709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9B561C" w:rsidRPr="007A7D7D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70CC" w:rsidRPr="007A7D7D" w:rsidRDefault="00736CE6" w:rsidP="00575FA0">
      <w:pPr>
        <w:shd w:val="clear" w:color="auto" w:fill="FFFFFF"/>
        <w:ind w:firstLine="709"/>
        <w:jc w:val="both"/>
        <w:rPr>
          <w:b/>
          <w:color w:val="FF0000"/>
          <w:sz w:val="24"/>
          <w:szCs w:val="24"/>
        </w:rPr>
      </w:pPr>
      <w:r w:rsidRPr="007A7D7D">
        <w:rPr>
          <w:b/>
          <w:color w:val="FF0000"/>
          <w:sz w:val="24"/>
          <w:szCs w:val="24"/>
        </w:rPr>
        <w:t>При анализе</w:t>
      </w:r>
      <w:r w:rsidR="00575FA0" w:rsidRPr="007A7D7D">
        <w:rPr>
          <w:b/>
          <w:color w:val="FF0000"/>
          <w:sz w:val="24"/>
          <w:szCs w:val="24"/>
        </w:rPr>
        <w:t>,</w:t>
      </w:r>
      <w:r w:rsidRPr="007A7D7D">
        <w:rPr>
          <w:b/>
          <w:color w:val="FF0000"/>
          <w:sz w:val="24"/>
          <w:szCs w:val="24"/>
        </w:rPr>
        <w:t xml:space="preserve"> предусмотренных </w:t>
      </w:r>
      <w:r w:rsidR="00575FA0" w:rsidRPr="007A7D7D">
        <w:rPr>
          <w:b/>
          <w:color w:val="FF0000"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9C42CA" w:rsidRPr="007A7D7D">
        <w:rPr>
          <w:b/>
          <w:color w:val="FF0000"/>
          <w:sz w:val="24"/>
          <w:szCs w:val="24"/>
        </w:rPr>
        <w:t xml:space="preserve"> </w:t>
      </w:r>
      <w:r w:rsidR="009C42CA" w:rsidRPr="007A7D7D">
        <w:rPr>
          <w:b/>
          <w:bCs/>
          <w:color w:val="FF0000"/>
          <w:sz w:val="24"/>
          <w:szCs w:val="24"/>
          <w:shd w:val="clear" w:color="auto" w:fill="FFFFFF"/>
        </w:rPr>
        <w:t>«Профилактика терроризма и экстремизма на территории Партизанского городского округа» на 2020-2024 годы</w:t>
      </w:r>
      <w:r w:rsidR="009C42CA" w:rsidRPr="007A7D7D">
        <w:rPr>
          <w:b/>
          <w:color w:val="FF0000"/>
          <w:sz w:val="24"/>
          <w:szCs w:val="24"/>
        </w:rPr>
        <w:t xml:space="preserve">, </w:t>
      </w:r>
      <w:proofErr w:type="gramStart"/>
      <w:r w:rsidR="009C42CA" w:rsidRPr="007A7D7D">
        <w:rPr>
          <w:b/>
          <w:color w:val="FF0000"/>
          <w:sz w:val="24"/>
          <w:szCs w:val="24"/>
        </w:rPr>
        <w:t>утвержденную</w:t>
      </w:r>
      <w:proofErr w:type="gramEnd"/>
      <w:r w:rsidR="009C42CA" w:rsidRPr="007A7D7D">
        <w:rPr>
          <w:b/>
          <w:color w:val="FF0000"/>
          <w:sz w:val="24"/>
          <w:szCs w:val="24"/>
        </w:rPr>
        <w:t xml:space="preserve"> постановлением администрации Партизанского городского округа от 29 августа 2019 года №1671-па</w:t>
      </w:r>
      <w:r w:rsidR="00575FA0" w:rsidRPr="007A7D7D">
        <w:rPr>
          <w:b/>
          <w:color w:val="FF0000"/>
          <w:sz w:val="24"/>
          <w:szCs w:val="24"/>
        </w:rPr>
        <w:t>,</w:t>
      </w:r>
      <w:r w:rsidR="003A70CC" w:rsidRPr="007A7D7D">
        <w:rPr>
          <w:b/>
          <w:color w:val="FF0000"/>
          <w:sz w:val="24"/>
          <w:szCs w:val="24"/>
        </w:rPr>
        <w:t xml:space="preserve"> установлено, что они:</w:t>
      </w:r>
    </w:p>
    <w:p w:rsidR="003A70CC" w:rsidRPr="007A7D7D" w:rsidRDefault="003A70CC" w:rsidP="00575FA0">
      <w:pPr>
        <w:shd w:val="clear" w:color="auto" w:fill="FFFFFF"/>
        <w:ind w:firstLine="709"/>
        <w:jc w:val="both"/>
        <w:rPr>
          <w:b/>
          <w:color w:val="FF0000"/>
          <w:sz w:val="24"/>
          <w:szCs w:val="24"/>
        </w:rPr>
      </w:pPr>
      <w:r w:rsidRPr="007A7D7D">
        <w:rPr>
          <w:b/>
          <w:color w:val="FF0000"/>
          <w:sz w:val="24"/>
          <w:szCs w:val="24"/>
        </w:rPr>
        <w:t>-</w:t>
      </w:r>
      <w:r w:rsidR="00575FA0" w:rsidRPr="007A7D7D">
        <w:rPr>
          <w:b/>
          <w:color w:val="FF0000"/>
          <w:sz w:val="24"/>
          <w:szCs w:val="24"/>
        </w:rPr>
        <w:t xml:space="preserve"> </w:t>
      </w:r>
      <w:r w:rsidR="00575FA0" w:rsidRPr="007A7D7D">
        <w:rPr>
          <w:b/>
          <w:bCs/>
          <w:color w:val="FF0000"/>
          <w:sz w:val="24"/>
          <w:szCs w:val="24"/>
        </w:rPr>
        <w:t xml:space="preserve">по их предлагаемому значению, периоду в котором они отражаются, </w:t>
      </w:r>
      <w:r w:rsidR="00575FA0" w:rsidRPr="007A7D7D">
        <w:rPr>
          <w:b/>
          <w:color w:val="FF0000"/>
          <w:sz w:val="24"/>
          <w:szCs w:val="24"/>
        </w:rPr>
        <w:t>соответствуют п</w:t>
      </w:r>
      <w:r w:rsidR="009F41F1" w:rsidRPr="007A7D7D">
        <w:rPr>
          <w:b/>
          <w:color w:val="FF0000"/>
          <w:sz w:val="24"/>
          <w:szCs w:val="24"/>
        </w:rPr>
        <w:t>оказател</w:t>
      </w:r>
      <w:r w:rsidR="00575FA0" w:rsidRPr="007A7D7D">
        <w:rPr>
          <w:b/>
          <w:color w:val="FF0000"/>
          <w:sz w:val="24"/>
          <w:szCs w:val="24"/>
        </w:rPr>
        <w:t>ям</w:t>
      </w:r>
      <w:r w:rsidR="009F41F1" w:rsidRPr="007A7D7D">
        <w:rPr>
          <w:b/>
          <w:color w:val="FF0000"/>
          <w:sz w:val="24"/>
          <w:szCs w:val="24"/>
        </w:rPr>
        <w:t xml:space="preserve"> </w:t>
      </w:r>
      <w:r w:rsidR="0031140C" w:rsidRPr="007A7D7D">
        <w:rPr>
          <w:b/>
          <w:color w:val="FF0000"/>
          <w:sz w:val="24"/>
          <w:szCs w:val="24"/>
        </w:rPr>
        <w:t>Решени</w:t>
      </w:r>
      <w:r w:rsidR="001C216C" w:rsidRPr="007A7D7D">
        <w:rPr>
          <w:b/>
          <w:color w:val="FF0000"/>
          <w:sz w:val="24"/>
          <w:szCs w:val="24"/>
        </w:rPr>
        <w:t>я</w:t>
      </w:r>
      <w:r w:rsidR="0031140C" w:rsidRPr="007A7D7D">
        <w:rPr>
          <w:b/>
          <w:color w:val="FF0000"/>
          <w:sz w:val="24"/>
          <w:szCs w:val="24"/>
        </w:rPr>
        <w:t xml:space="preserve"> «О бюджете Партиза</w:t>
      </w:r>
      <w:r w:rsidR="006C5F5F" w:rsidRPr="007A7D7D">
        <w:rPr>
          <w:b/>
          <w:color w:val="FF0000"/>
          <w:sz w:val="24"/>
          <w:szCs w:val="24"/>
        </w:rPr>
        <w:t>нского городского округа на 2021</w:t>
      </w:r>
      <w:r w:rsidR="0031140C" w:rsidRPr="007A7D7D">
        <w:rPr>
          <w:b/>
          <w:color w:val="FF0000"/>
          <w:sz w:val="24"/>
          <w:szCs w:val="24"/>
        </w:rPr>
        <w:t xml:space="preserve"> год и на плановый период 202</w:t>
      </w:r>
      <w:r w:rsidR="006C5F5F" w:rsidRPr="007A7D7D">
        <w:rPr>
          <w:b/>
          <w:color w:val="FF0000"/>
          <w:sz w:val="24"/>
          <w:szCs w:val="24"/>
        </w:rPr>
        <w:t>2 и 2023</w:t>
      </w:r>
      <w:r w:rsidR="0031140C" w:rsidRPr="007A7D7D">
        <w:rPr>
          <w:b/>
          <w:color w:val="FF0000"/>
          <w:sz w:val="24"/>
          <w:szCs w:val="24"/>
        </w:rPr>
        <w:t xml:space="preserve"> годов»</w:t>
      </w:r>
      <w:r w:rsidR="00575FA0" w:rsidRPr="007A7D7D">
        <w:rPr>
          <w:rFonts w:eastAsia="Calibri"/>
          <w:color w:val="FF0000"/>
          <w:sz w:val="24"/>
          <w:szCs w:val="24"/>
        </w:rPr>
        <w:t xml:space="preserve"> </w:t>
      </w:r>
      <w:r w:rsidR="00575FA0" w:rsidRPr="007A7D7D">
        <w:rPr>
          <w:rFonts w:eastAsia="Calibri"/>
          <w:b/>
          <w:color w:val="FF0000"/>
          <w:sz w:val="24"/>
          <w:szCs w:val="24"/>
        </w:rPr>
        <w:t>(в редакции Решения Думы от 26.03.2021 №231 –</w:t>
      </w:r>
      <w:proofErr w:type="gramStart"/>
      <w:r w:rsidR="00575FA0" w:rsidRPr="007A7D7D">
        <w:rPr>
          <w:rFonts w:eastAsia="Calibri"/>
          <w:b/>
          <w:color w:val="FF0000"/>
          <w:sz w:val="24"/>
          <w:szCs w:val="24"/>
        </w:rPr>
        <w:t>Р</w:t>
      </w:r>
      <w:proofErr w:type="gramEnd"/>
      <w:r w:rsidR="00575FA0" w:rsidRPr="007A7D7D">
        <w:rPr>
          <w:rFonts w:eastAsia="Calibri"/>
          <w:b/>
          <w:color w:val="FF0000"/>
          <w:sz w:val="24"/>
          <w:szCs w:val="24"/>
        </w:rPr>
        <w:t xml:space="preserve"> </w:t>
      </w:r>
      <w:r w:rsidR="00575FA0" w:rsidRPr="007A7D7D">
        <w:rPr>
          <w:b/>
          <w:color w:val="FF0000"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 w:rsidRPr="007A7D7D">
        <w:rPr>
          <w:b/>
          <w:color w:val="FF0000"/>
          <w:sz w:val="24"/>
          <w:szCs w:val="24"/>
        </w:rPr>
        <w:t>;</w:t>
      </w:r>
    </w:p>
    <w:p w:rsidR="009C42CA" w:rsidRPr="007A7D7D" w:rsidRDefault="003A70CC" w:rsidP="009C42CA">
      <w:pPr>
        <w:snapToGrid w:val="0"/>
        <w:ind w:firstLine="709"/>
        <w:jc w:val="both"/>
        <w:rPr>
          <w:b/>
          <w:color w:val="FF0000"/>
          <w:sz w:val="24"/>
          <w:szCs w:val="24"/>
        </w:rPr>
      </w:pPr>
      <w:r w:rsidRPr="007A7D7D">
        <w:rPr>
          <w:b/>
          <w:color w:val="FF0000"/>
          <w:sz w:val="24"/>
          <w:szCs w:val="24"/>
        </w:rPr>
        <w:t>- предусматривают увеличение в 2021 году бюджетных ассигнований на ранее предусмотренн</w:t>
      </w:r>
      <w:r w:rsidR="009C42CA" w:rsidRPr="007A7D7D">
        <w:rPr>
          <w:b/>
          <w:color w:val="FF0000"/>
          <w:sz w:val="24"/>
          <w:szCs w:val="24"/>
        </w:rPr>
        <w:t>ы</w:t>
      </w:r>
      <w:r w:rsidRPr="007A7D7D">
        <w:rPr>
          <w:b/>
          <w:color w:val="FF0000"/>
          <w:sz w:val="24"/>
          <w:szCs w:val="24"/>
        </w:rPr>
        <w:t>е муниц</w:t>
      </w:r>
      <w:r w:rsidR="009C42CA" w:rsidRPr="007A7D7D">
        <w:rPr>
          <w:b/>
          <w:color w:val="FF0000"/>
          <w:sz w:val="24"/>
          <w:szCs w:val="24"/>
        </w:rPr>
        <w:t>ипальной программой мероприятия</w:t>
      </w:r>
      <w:r w:rsidR="009C42CA" w:rsidRPr="007A7D7D">
        <w:rPr>
          <w:color w:val="FF0000"/>
          <w:sz w:val="24"/>
          <w:szCs w:val="24"/>
        </w:rPr>
        <w:t xml:space="preserve">, </w:t>
      </w:r>
      <w:r w:rsidR="009C42CA" w:rsidRPr="007A7D7D">
        <w:rPr>
          <w:b/>
          <w:color w:val="FF0000"/>
          <w:sz w:val="24"/>
          <w:szCs w:val="24"/>
        </w:rPr>
        <w:t>а именно «Оборудование систем оповещения о чрезвычайных ситуациях в муниципальных образовательных учреждениях», «Установка системы видеонаблюдения в муниципальных учреждениях культуры», «Проведение мероприятий по профилактике терроризма и экстремизма».</w:t>
      </w:r>
    </w:p>
    <w:p w:rsidR="00575FA0" w:rsidRPr="007A7D7D" w:rsidRDefault="00575FA0" w:rsidP="00575FA0">
      <w:pPr>
        <w:shd w:val="clear" w:color="auto" w:fill="FFFFFF"/>
        <w:ind w:firstLine="709"/>
        <w:jc w:val="both"/>
        <w:rPr>
          <w:b/>
          <w:color w:val="FF0000"/>
          <w:sz w:val="24"/>
          <w:szCs w:val="24"/>
        </w:rPr>
      </w:pPr>
    </w:p>
    <w:p w:rsidR="000F1241" w:rsidRPr="007A7D7D" w:rsidRDefault="008661EC" w:rsidP="000F1241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2. </w:t>
      </w:r>
      <w:r w:rsidR="000F1241" w:rsidRPr="007A7D7D">
        <w:rPr>
          <w:color w:val="FF0000"/>
          <w:sz w:val="24"/>
          <w:szCs w:val="24"/>
        </w:rPr>
        <w:t>В соответствии с 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Pr="007A7D7D" w:rsidRDefault="008661EC" w:rsidP="000F1241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proofErr w:type="gramStart"/>
      <w:r w:rsidRPr="007A7D7D">
        <w:rPr>
          <w:color w:val="FF0000"/>
          <w:sz w:val="24"/>
          <w:szCs w:val="24"/>
        </w:rPr>
        <w:t>В соответствии с пунктом 4.4. того же Порядка п</w:t>
      </w:r>
      <w:r w:rsidR="000F1241" w:rsidRPr="007A7D7D">
        <w:rPr>
          <w:color w:val="FF0000"/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  <w:proofErr w:type="gramEnd"/>
    </w:p>
    <w:p w:rsidR="00575FA0" w:rsidRPr="007A7D7D" w:rsidRDefault="00575FA0" w:rsidP="00575FA0">
      <w:pPr>
        <w:shd w:val="clear" w:color="auto" w:fill="FFFFFF"/>
        <w:ind w:firstLine="709"/>
        <w:jc w:val="both"/>
        <w:rPr>
          <w:b/>
          <w:color w:val="FF0000"/>
          <w:sz w:val="24"/>
          <w:szCs w:val="24"/>
        </w:rPr>
      </w:pPr>
    </w:p>
    <w:p w:rsidR="009A371E" w:rsidRPr="007A7D7D" w:rsidRDefault="008661EC" w:rsidP="00D17645">
      <w:pPr>
        <w:pStyle w:val="af1"/>
        <w:ind w:left="0" w:firstLine="709"/>
        <w:jc w:val="both"/>
        <w:rPr>
          <w:b/>
          <w:color w:val="FF0000"/>
          <w:sz w:val="24"/>
          <w:szCs w:val="24"/>
        </w:rPr>
      </w:pPr>
      <w:r w:rsidRPr="007A7D7D">
        <w:rPr>
          <w:b/>
          <w:color w:val="FF0000"/>
          <w:sz w:val="24"/>
          <w:szCs w:val="24"/>
        </w:rPr>
        <w:t>Таким образом, и</w:t>
      </w:r>
      <w:r w:rsidR="00D17645" w:rsidRPr="007A7D7D">
        <w:rPr>
          <w:b/>
          <w:color w:val="FF0000"/>
          <w:sz w:val="24"/>
          <w:szCs w:val="24"/>
        </w:rPr>
        <w:t xml:space="preserve">здание постановления, </w:t>
      </w:r>
      <w:r w:rsidR="001B31A8" w:rsidRPr="007A7D7D">
        <w:rPr>
          <w:b/>
          <w:color w:val="FF0000"/>
          <w:sz w:val="24"/>
          <w:szCs w:val="24"/>
        </w:rPr>
        <w:t xml:space="preserve">аналогичного </w:t>
      </w:r>
      <w:r w:rsidR="00D17645" w:rsidRPr="007A7D7D">
        <w:rPr>
          <w:b/>
          <w:color w:val="FF0000"/>
          <w:sz w:val="24"/>
          <w:szCs w:val="24"/>
        </w:rPr>
        <w:t>по содержанию представленному проекту постановления</w:t>
      </w:r>
      <w:r w:rsidR="009A371E" w:rsidRPr="007A7D7D">
        <w:rPr>
          <w:b/>
          <w:color w:val="FF0000"/>
          <w:sz w:val="24"/>
          <w:szCs w:val="24"/>
        </w:rPr>
        <w:t>:</w:t>
      </w:r>
    </w:p>
    <w:p w:rsidR="004E1D5D" w:rsidRPr="007A7D7D" w:rsidRDefault="009A371E" w:rsidP="00D17645">
      <w:pPr>
        <w:pStyle w:val="af1"/>
        <w:ind w:left="0" w:firstLine="709"/>
        <w:jc w:val="both"/>
        <w:rPr>
          <w:b/>
          <w:color w:val="FF0000"/>
          <w:sz w:val="24"/>
          <w:szCs w:val="24"/>
        </w:rPr>
      </w:pPr>
      <w:r w:rsidRPr="007A7D7D">
        <w:rPr>
          <w:b/>
          <w:color w:val="FF0000"/>
          <w:sz w:val="24"/>
          <w:szCs w:val="24"/>
        </w:rPr>
        <w:t>-</w:t>
      </w:r>
      <w:r w:rsidR="00D17645" w:rsidRPr="007A7D7D">
        <w:rPr>
          <w:b/>
          <w:bCs/>
          <w:color w:val="FF0000"/>
          <w:sz w:val="24"/>
          <w:szCs w:val="24"/>
        </w:rPr>
        <w:t xml:space="preserve"> относится  к полномочиям </w:t>
      </w:r>
      <w:r w:rsidR="00D17645" w:rsidRPr="007A7D7D">
        <w:rPr>
          <w:b/>
          <w:color w:val="FF0000"/>
          <w:sz w:val="24"/>
          <w:szCs w:val="24"/>
        </w:rPr>
        <w:t xml:space="preserve">администрации </w:t>
      </w:r>
      <w:r w:rsidR="001B31A8" w:rsidRPr="007A7D7D">
        <w:rPr>
          <w:b/>
          <w:color w:val="FF0000"/>
          <w:sz w:val="24"/>
          <w:szCs w:val="24"/>
        </w:rPr>
        <w:t>Партизанского городского округа</w:t>
      </w:r>
      <w:r w:rsidR="004E1D5D" w:rsidRPr="007A7D7D">
        <w:rPr>
          <w:b/>
          <w:color w:val="FF0000"/>
          <w:sz w:val="24"/>
          <w:szCs w:val="24"/>
        </w:rPr>
        <w:t>:</w:t>
      </w:r>
    </w:p>
    <w:p w:rsidR="004E1D5D" w:rsidRPr="007A7D7D" w:rsidRDefault="004E1D5D" w:rsidP="00D17645">
      <w:pPr>
        <w:pStyle w:val="af1"/>
        <w:ind w:left="0" w:firstLine="709"/>
        <w:jc w:val="both"/>
        <w:rPr>
          <w:b/>
          <w:color w:val="FF0000"/>
          <w:sz w:val="24"/>
          <w:szCs w:val="24"/>
        </w:rPr>
      </w:pPr>
      <w:r w:rsidRPr="007A7D7D">
        <w:rPr>
          <w:b/>
          <w:color w:val="FF0000"/>
          <w:sz w:val="24"/>
          <w:szCs w:val="24"/>
        </w:rPr>
        <w:t>-</w:t>
      </w:r>
      <w:r w:rsidR="001B31A8" w:rsidRPr="007A7D7D">
        <w:rPr>
          <w:b/>
          <w:color w:val="FF0000"/>
          <w:sz w:val="24"/>
          <w:szCs w:val="24"/>
        </w:rPr>
        <w:t xml:space="preserve"> обосновано </w:t>
      </w:r>
      <w:r w:rsidR="00D17645" w:rsidRPr="007A7D7D">
        <w:rPr>
          <w:b/>
          <w:bCs/>
          <w:color w:val="FF0000"/>
          <w:sz w:val="24"/>
          <w:szCs w:val="24"/>
        </w:rPr>
        <w:t>требованиям</w:t>
      </w:r>
      <w:r w:rsidR="001B31A8" w:rsidRPr="007A7D7D">
        <w:rPr>
          <w:b/>
          <w:bCs/>
          <w:color w:val="FF0000"/>
          <w:sz w:val="24"/>
          <w:szCs w:val="24"/>
        </w:rPr>
        <w:t>и</w:t>
      </w:r>
      <w:r w:rsidR="00D17645" w:rsidRPr="007A7D7D">
        <w:rPr>
          <w:b/>
          <w:bCs/>
          <w:color w:val="FF0000"/>
          <w:sz w:val="24"/>
          <w:szCs w:val="24"/>
        </w:rPr>
        <w:t xml:space="preserve"> бюджетного законодательства</w:t>
      </w:r>
      <w:r w:rsidR="008661EC" w:rsidRPr="007A7D7D">
        <w:rPr>
          <w:b/>
          <w:bCs/>
          <w:color w:val="FF0000"/>
          <w:sz w:val="24"/>
          <w:szCs w:val="24"/>
        </w:rPr>
        <w:t xml:space="preserve">, </w:t>
      </w:r>
      <w:r w:rsidR="001B31A8" w:rsidRPr="007A7D7D">
        <w:rPr>
          <w:b/>
          <w:bCs/>
          <w:color w:val="FF0000"/>
          <w:sz w:val="24"/>
          <w:szCs w:val="24"/>
        </w:rPr>
        <w:t>а также пунктов</w:t>
      </w:r>
      <w:r w:rsidR="008661EC" w:rsidRPr="007A7D7D">
        <w:rPr>
          <w:b/>
          <w:bCs/>
          <w:color w:val="FF0000"/>
          <w:sz w:val="24"/>
          <w:szCs w:val="24"/>
        </w:rPr>
        <w:t xml:space="preserve"> 4.3., 4.4</w:t>
      </w:r>
      <w:r w:rsidR="00D17645" w:rsidRPr="007A7D7D">
        <w:rPr>
          <w:b/>
          <w:bCs/>
          <w:color w:val="FF0000"/>
          <w:sz w:val="24"/>
          <w:szCs w:val="24"/>
        </w:rPr>
        <w:t>.</w:t>
      </w:r>
      <w:r w:rsidR="008661EC" w:rsidRPr="007A7D7D">
        <w:rPr>
          <w:b/>
          <w:bCs/>
          <w:color w:val="FF0000"/>
          <w:sz w:val="24"/>
          <w:szCs w:val="24"/>
        </w:rPr>
        <w:t xml:space="preserve"> </w:t>
      </w:r>
      <w:r w:rsidR="008661EC" w:rsidRPr="007A7D7D">
        <w:rPr>
          <w:b/>
          <w:color w:val="FF0000"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Pr="007A7D7D">
        <w:rPr>
          <w:b/>
          <w:color w:val="FF0000"/>
          <w:sz w:val="24"/>
          <w:szCs w:val="24"/>
        </w:rPr>
        <w:t>;</w:t>
      </w:r>
    </w:p>
    <w:p w:rsidR="00D17645" w:rsidRPr="007A7D7D" w:rsidRDefault="004E1D5D" w:rsidP="00D17645">
      <w:pPr>
        <w:pStyle w:val="af1"/>
        <w:ind w:left="0" w:firstLine="709"/>
        <w:jc w:val="both"/>
        <w:rPr>
          <w:b/>
          <w:bCs/>
          <w:color w:val="FF0000"/>
          <w:sz w:val="24"/>
          <w:szCs w:val="24"/>
        </w:rPr>
      </w:pPr>
      <w:r w:rsidRPr="007A7D7D">
        <w:rPr>
          <w:b/>
          <w:color w:val="FF0000"/>
          <w:sz w:val="24"/>
          <w:szCs w:val="24"/>
        </w:rPr>
        <w:t>-</w:t>
      </w:r>
      <w:r w:rsidR="001B31A8" w:rsidRPr="007A7D7D">
        <w:rPr>
          <w:b/>
          <w:color w:val="FF0000"/>
          <w:sz w:val="24"/>
          <w:szCs w:val="24"/>
        </w:rPr>
        <w:t xml:space="preserve"> необходимо в целях приведения показателей финансового обеспечения муниципальной программы в соответствие с </w:t>
      </w:r>
      <w:r w:rsidRPr="007A7D7D">
        <w:rPr>
          <w:b/>
          <w:color w:val="FF0000"/>
          <w:sz w:val="24"/>
          <w:szCs w:val="24"/>
        </w:rPr>
        <w:t xml:space="preserve">показателями финансового обеспечения </w:t>
      </w:r>
      <w:r w:rsidRPr="007A7D7D">
        <w:rPr>
          <w:b/>
          <w:color w:val="FF0000"/>
          <w:sz w:val="24"/>
          <w:szCs w:val="24"/>
        </w:rPr>
        <w:lastRenderedPageBreak/>
        <w:t xml:space="preserve">ее реализации утвержденными Решением </w:t>
      </w:r>
      <w:r w:rsidRPr="007A7D7D">
        <w:rPr>
          <w:rFonts w:eastAsia="Calibri"/>
          <w:b/>
          <w:color w:val="FF0000"/>
          <w:sz w:val="24"/>
          <w:szCs w:val="24"/>
        </w:rPr>
        <w:t>«О бюджете Партизанского городского округа на 2021 год и на плановый период 2022 и 2023 годов» (в редакции Решения Думы от 26.03.2021 №231 –</w:t>
      </w:r>
      <w:proofErr w:type="gramStart"/>
      <w:r w:rsidRPr="007A7D7D">
        <w:rPr>
          <w:rFonts w:eastAsia="Calibri"/>
          <w:b/>
          <w:color w:val="FF0000"/>
          <w:sz w:val="24"/>
          <w:szCs w:val="24"/>
        </w:rPr>
        <w:t>Р</w:t>
      </w:r>
      <w:proofErr w:type="gramEnd"/>
      <w:r w:rsidRPr="007A7D7D">
        <w:rPr>
          <w:rFonts w:eastAsia="Calibri"/>
          <w:b/>
          <w:color w:val="FF0000"/>
          <w:sz w:val="24"/>
          <w:szCs w:val="24"/>
        </w:rPr>
        <w:t xml:space="preserve"> </w:t>
      </w:r>
      <w:r w:rsidRPr="007A7D7D">
        <w:rPr>
          <w:b/>
          <w:color w:val="FF0000"/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</w:t>
      </w:r>
      <w:proofErr w:type="gramStart"/>
      <w:r w:rsidRPr="007A7D7D">
        <w:rPr>
          <w:b/>
          <w:color w:val="FF0000"/>
          <w:sz w:val="24"/>
          <w:szCs w:val="24"/>
        </w:rPr>
        <w:t>2022 и 2023 годов»») по соответствующей целевой статье расходов</w:t>
      </w:r>
      <w:r w:rsidR="008661EC" w:rsidRPr="007A7D7D">
        <w:rPr>
          <w:b/>
          <w:color w:val="FF0000"/>
          <w:sz w:val="24"/>
          <w:szCs w:val="24"/>
        </w:rPr>
        <w:t xml:space="preserve">. </w:t>
      </w:r>
      <w:r w:rsidR="00D17645" w:rsidRPr="007A7D7D">
        <w:rPr>
          <w:b/>
          <w:bCs/>
          <w:color w:val="FF0000"/>
          <w:sz w:val="24"/>
          <w:szCs w:val="24"/>
        </w:rPr>
        <w:t xml:space="preserve">  </w:t>
      </w:r>
      <w:proofErr w:type="gramEnd"/>
    </w:p>
    <w:p w:rsidR="008661EC" w:rsidRPr="007A7D7D" w:rsidRDefault="008661EC" w:rsidP="00D17645">
      <w:pPr>
        <w:pStyle w:val="af1"/>
        <w:ind w:left="0" w:firstLine="709"/>
        <w:jc w:val="both"/>
        <w:rPr>
          <w:b/>
          <w:bCs/>
          <w:color w:val="FF0000"/>
          <w:sz w:val="24"/>
          <w:szCs w:val="24"/>
        </w:rPr>
      </w:pPr>
    </w:p>
    <w:p w:rsidR="009A371E" w:rsidRPr="007A7D7D" w:rsidRDefault="008661EC" w:rsidP="00B62039">
      <w:pPr>
        <w:pStyle w:val="af1"/>
        <w:ind w:left="0" w:firstLine="709"/>
        <w:jc w:val="both"/>
        <w:rPr>
          <w:color w:val="FF0000"/>
          <w:sz w:val="24"/>
          <w:szCs w:val="24"/>
        </w:rPr>
      </w:pPr>
      <w:r w:rsidRPr="007A7D7D">
        <w:rPr>
          <w:bCs/>
          <w:color w:val="FF0000"/>
          <w:sz w:val="24"/>
          <w:szCs w:val="24"/>
        </w:rPr>
        <w:t xml:space="preserve">3. </w:t>
      </w:r>
      <w:r w:rsidR="00FD56E4" w:rsidRPr="007A7D7D">
        <w:rPr>
          <w:bCs/>
          <w:color w:val="FF0000"/>
          <w:sz w:val="24"/>
          <w:szCs w:val="24"/>
        </w:rPr>
        <w:t>К</w:t>
      </w:r>
      <w:r w:rsidR="00FD56E4" w:rsidRPr="007A7D7D">
        <w:rPr>
          <w:color w:val="FF0000"/>
          <w:sz w:val="24"/>
          <w:szCs w:val="24"/>
        </w:rPr>
        <w:t>ак следует из</w:t>
      </w:r>
      <w:r w:rsidR="009A371E" w:rsidRPr="007A7D7D">
        <w:rPr>
          <w:color w:val="FF0000"/>
          <w:sz w:val="24"/>
          <w:szCs w:val="24"/>
        </w:rPr>
        <w:t xml:space="preserve"> содержания П</w:t>
      </w:r>
      <w:r w:rsidR="004E1D5D" w:rsidRPr="007A7D7D">
        <w:rPr>
          <w:color w:val="FF0000"/>
          <w:sz w:val="24"/>
          <w:szCs w:val="24"/>
        </w:rPr>
        <w:t>роекта</w:t>
      </w:r>
      <w:r w:rsidR="009A371E" w:rsidRPr="007A7D7D">
        <w:rPr>
          <w:color w:val="FF0000"/>
          <w:sz w:val="24"/>
          <w:szCs w:val="24"/>
        </w:rPr>
        <w:t>, его</w:t>
      </w:r>
      <w:r w:rsidR="00FD56E4" w:rsidRPr="007A7D7D">
        <w:rPr>
          <w:color w:val="FF0000"/>
          <w:sz w:val="24"/>
          <w:szCs w:val="24"/>
        </w:rPr>
        <w:t xml:space="preserve"> принятие (издание), приведет к у</w:t>
      </w:r>
      <w:r w:rsidRPr="007A7D7D">
        <w:rPr>
          <w:bCs/>
          <w:color w:val="FF0000"/>
          <w:sz w:val="24"/>
          <w:szCs w:val="24"/>
        </w:rPr>
        <w:t>величени</w:t>
      </w:r>
      <w:r w:rsidR="00FD56E4" w:rsidRPr="007A7D7D">
        <w:rPr>
          <w:bCs/>
          <w:color w:val="FF0000"/>
          <w:sz w:val="24"/>
          <w:szCs w:val="24"/>
        </w:rPr>
        <w:t>ю</w:t>
      </w:r>
      <w:r w:rsidRPr="007A7D7D">
        <w:rPr>
          <w:bCs/>
          <w:color w:val="FF0000"/>
          <w:sz w:val="24"/>
          <w:szCs w:val="24"/>
        </w:rPr>
        <w:t xml:space="preserve"> </w:t>
      </w:r>
      <w:r w:rsidRPr="007A7D7D">
        <w:rPr>
          <w:color w:val="FF0000"/>
          <w:sz w:val="24"/>
          <w:szCs w:val="24"/>
        </w:rPr>
        <w:t>общего объема финансирования</w:t>
      </w:r>
      <w:r w:rsidRPr="007A7D7D">
        <w:rPr>
          <w:bCs/>
          <w:color w:val="FF0000"/>
          <w:sz w:val="24"/>
          <w:szCs w:val="24"/>
          <w:shd w:val="clear" w:color="auto" w:fill="FFFFFF"/>
        </w:rPr>
        <w:t xml:space="preserve"> </w:t>
      </w:r>
      <w:r w:rsidR="009A371E" w:rsidRPr="007A7D7D">
        <w:rPr>
          <w:bCs/>
          <w:color w:val="FF0000"/>
          <w:sz w:val="24"/>
          <w:szCs w:val="24"/>
          <w:shd w:val="clear" w:color="auto" w:fill="FFFFFF"/>
        </w:rPr>
        <w:t>программных</w:t>
      </w:r>
      <w:r w:rsidR="00FD56E4" w:rsidRPr="007A7D7D">
        <w:rPr>
          <w:bCs/>
          <w:color w:val="FF0000"/>
          <w:sz w:val="24"/>
          <w:szCs w:val="24"/>
          <w:shd w:val="clear" w:color="auto" w:fill="FFFFFF"/>
        </w:rPr>
        <w:t xml:space="preserve"> мероприяти</w:t>
      </w:r>
      <w:r w:rsidR="009A371E" w:rsidRPr="007A7D7D">
        <w:rPr>
          <w:bCs/>
          <w:color w:val="FF0000"/>
          <w:sz w:val="24"/>
          <w:szCs w:val="24"/>
          <w:shd w:val="clear" w:color="auto" w:fill="FFFFFF"/>
        </w:rPr>
        <w:t>й</w:t>
      </w:r>
      <w:r w:rsidR="00FD56E4" w:rsidRPr="007A7D7D">
        <w:rPr>
          <w:bCs/>
          <w:color w:val="FF0000"/>
          <w:sz w:val="24"/>
          <w:szCs w:val="24"/>
          <w:shd w:val="clear" w:color="auto" w:fill="FFFFFF"/>
        </w:rPr>
        <w:t xml:space="preserve"> </w:t>
      </w:r>
      <w:r w:rsidRPr="007A7D7D">
        <w:rPr>
          <w:bCs/>
          <w:color w:val="FF0000"/>
          <w:sz w:val="24"/>
          <w:szCs w:val="24"/>
          <w:shd w:val="clear" w:color="auto" w:fill="FFFFFF"/>
        </w:rPr>
        <w:t xml:space="preserve">муниципальной программы </w:t>
      </w:r>
      <w:r w:rsidR="009A371E" w:rsidRPr="007A7D7D">
        <w:rPr>
          <w:bCs/>
          <w:color w:val="FF0000"/>
          <w:sz w:val="24"/>
          <w:szCs w:val="24"/>
          <w:shd w:val="clear" w:color="auto" w:fill="FFFFFF"/>
        </w:rPr>
        <w:t>Профилактика терроризма и экстремизма на территории Партизанского городского округа» на 2020-2024 годы</w:t>
      </w:r>
      <w:r w:rsidR="008D64EA" w:rsidRPr="007A7D7D">
        <w:rPr>
          <w:color w:val="FF0000"/>
          <w:sz w:val="24"/>
          <w:szCs w:val="24"/>
        </w:rPr>
        <w:t xml:space="preserve">, </w:t>
      </w:r>
      <w:r w:rsidR="00FD56E4" w:rsidRPr="007A7D7D">
        <w:rPr>
          <w:color w:val="FF0000"/>
          <w:sz w:val="24"/>
          <w:szCs w:val="24"/>
        </w:rPr>
        <w:t xml:space="preserve">в рамках </w:t>
      </w:r>
      <w:r w:rsidR="009A371E" w:rsidRPr="007A7D7D">
        <w:rPr>
          <w:color w:val="FF0000"/>
          <w:sz w:val="24"/>
          <w:szCs w:val="24"/>
        </w:rPr>
        <w:t>которых</w:t>
      </w:r>
      <w:r w:rsidR="00463E26" w:rsidRPr="007A7D7D">
        <w:rPr>
          <w:color w:val="FF0000"/>
          <w:sz w:val="24"/>
          <w:szCs w:val="24"/>
        </w:rPr>
        <w:t xml:space="preserve"> буд</w:t>
      </w:r>
      <w:r w:rsidR="009A371E" w:rsidRPr="007A7D7D">
        <w:rPr>
          <w:color w:val="FF0000"/>
          <w:sz w:val="24"/>
          <w:szCs w:val="24"/>
        </w:rPr>
        <w:t>е</w:t>
      </w:r>
      <w:r w:rsidR="00463E26" w:rsidRPr="007A7D7D">
        <w:rPr>
          <w:color w:val="FF0000"/>
          <w:sz w:val="24"/>
          <w:szCs w:val="24"/>
        </w:rPr>
        <w:t>т осуществлено</w:t>
      </w:r>
      <w:r w:rsidR="009A371E" w:rsidRPr="007A7D7D">
        <w:rPr>
          <w:color w:val="FF0000"/>
          <w:sz w:val="24"/>
          <w:szCs w:val="24"/>
        </w:rPr>
        <w:t>:</w:t>
      </w:r>
    </w:p>
    <w:p w:rsidR="007D1CC2" w:rsidRPr="007A7D7D" w:rsidRDefault="009A371E" w:rsidP="00B62039">
      <w:pPr>
        <w:pStyle w:val="af1"/>
        <w:ind w:left="0"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- </w:t>
      </w:r>
      <w:r w:rsidR="007D1CC2" w:rsidRPr="007A7D7D">
        <w:rPr>
          <w:color w:val="FF0000"/>
          <w:sz w:val="24"/>
          <w:szCs w:val="24"/>
        </w:rPr>
        <w:t>обеспечение правовой и социальной защиты добровольных народных дружин;</w:t>
      </w:r>
    </w:p>
    <w:p w:rsidR="00B62039" w:rsidRPr="007A7D7D" w:rsidRDefault="007D1CC2" w:rsidP="00B62039">
      <w:pPr>
        <w:pStyle w:val="af1"/>
        <w:ind w:left="0"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- </w:t>
      </w:r>
      <w:r w:rsidR="00B62039" w:rsidRPr="007A7D7D">
        <w:rPr>
          <w:color w:val="FF0000"/>
          <w:sz w:val="24"/>
          <w:szCs w:val="24"/>
        </w:rPr>
        <w:t>на осуществление круглосуточной охраны и обслуживание тревожной кнопки в муниципальных учреждениях образования в целях обеспечения антитеррористической защищенности объектов;</w:t>
      </w:r>
    </w:p>
    <w:p w:rsidR="00B62039" w:rsidRPr="007A7D7D" w:rsidRDefault="00B62039" w:rsidP="00B62039">
      <w:pPr>
        <w:pStyle w:val="af1"/>
        <w:ind w:left="0"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- установку, монтаж систем видеонаблюдения в муниципальных учреждениях культуры. </w:t>
      </w:r>
    </w:p>
    <w:p w:rsidR="00B62039" w:rsidRPr="007A7D7D" w:rsidRDefault="00B62039" w:rsidP="00B6203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>В соответствии со статьей 21 Федерального закона от 02.04.2014 №44-ФЗ «Об участии граждан в охране общественного порядка» органы местного самоуправления могут выделять средства на финансирование материально-технического обеспечения деятельности народных дружин.</w:t>
      </w:r>
    </w:p>
    <w:p w:rsidR="00B62039" w:rsidRPr="007A7D7D" w:rsidRDefault="00B62039" w:rsidP="00B6203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В соответствии со статьей 5 Федерального закона от 06.03.2006 №35-ФЗ «О противодействии терроризму»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проявлений, кроме прочего </w:t>
      </w:r>
    </w:p>
    <w:p w:rsidR="00B62039" w:rsidRPr="007A7D7D" w:rsidRDefault="00B62039" w:rsidP="00B6203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>-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B62039" w:rsidRPr="007A7D7D" w:rsidRDefault="00B62039" w:rsidP="00B62039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>-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4E1D5D" w:rsidRPr="007A7D7D" w:rsidRDefault="004E1D5D" w:rsidP="00B62039">
      <w:pPr>
        <w:pStyle w:val="af1"/>
        <w:ind w:left="0"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>Источником финансового обеспечения</w:t>
      </w:r>
      <w:r w:rsidR="00B62039" w:rsidRPr="007A7D7D">
        <w:rPr>
          <w:color w:val="FF0000"/>
          <w:sz w:val="24"/>
          <w:szCs w:val="24"/>
        </w:rPr>
        <w:t xml:space="preserve"> реализации указанных</w:t>
      </w:r>
      <w:r w:rsidRPr="007A7D7D">
        <w:rPr>
          <w:color w:val="FF0000"/>
          <w:sz w:val="24"/>
          <w:szCs w:val="24"/>
        </w:rPr>
        <w:t xml:space="preserve"> мероприяти</w:t>
      </w:r>
      <w:r w:rsidR="00B62039" w:rsidRPr="007A7D7D">
        <w:rPr>
          <w:color w:val="FF0000"/>
          <w:sz w:val="24"/>
          <w:szCs w:val="24"/>
        </w:rPr>
        <w:t>й</w:t>
      </w:r>
      <w:r w:rsidRPr="007A7D7D">
        <w:rPr>
          <w:color w:val="FF0000"/>
          <w:sz w:val="24"/>
          <w:szCs w:val="24"/>
        </w:rPr>
        <w:t xml:space="preserve"> представленным Проектом, Решением </w:t>
      </w:r>
      <w:r w:rsidRPr="007A7D7D">
        <w:rPr>
          <w:rFonts w:eastAsia="Calibri"/>
          <w:color w:val="FF0000"/>
          <w:sz w:val="24"/>
          <w:szCs w:val="24"/>
        </w:rPr>
        <w:t>«О бюджете Партизанского городского округа на 2021 год и на плановый период 2022 и 2023 годов» (в редакции Решения Думы от 26.03.2021 №231 –</w:t>
      </w:r>
      <w:proofErr w:type="gramStart"/>
      <w:r w:rsidRPr="007A7D7D">
        <w:rPr>
          <w:rFonts w:eastAsia="Calibri"/>
          <w:color w:val="FF0000"/>
          <w:sz w:val="24"/>
          <w:szCs w:val="24"/>
        </w:rPr>
        <w:t>Р</w:t>
      </w:r>
      <w:proofErr w:type="gramEnd"/>
      <w:r w:rsidRPr="007A7D7D">
        <w:rPr>
          <w:rFonts w:eastAsia="Calibri"/>
          <w:color w:val="FF0000"/>
          <w:sz w:val="24"/>
          <w:szCs w:val="24"/>
        </w:rPr>
        <w:t xml:space="preserve"> </w:t>
      </w:r>
      <w:r w:rsidRPr="007A7D7D">
        <w:rPr>
          <w:color w:val="FF0000"/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определяются </w:t>
      </w:r>
      <w:r w:rsidRPr="007A7D7D">
        <w:rPr>
          <w:bCs/>
          <w:color w:val="FF0000"/>
          <w:sz w:val="24"/>
          <w:szCs w:val="24"/>
        </w:rPr>
        <w:t>собственные доходы бюджета Партизанского городского округа.</w:t>
      </w:r>
      <w:r w:rsidRPr="007A7D7D">
        <w:rPr>
          <w:color w:val="FF0000"/>
          <w:sz w:val="24"/>
          <w:szCs w:val="24"/>
        </w:rPr>
        <w:t xml:space="preserve"> </w:t>
      </w:r>
    </w:p>
    <w:p w:rsidR="004E1D5D" w:rsidRPr="007A7D7D" w:rsidRDefault="00B62039" w:rsidP="004E1D5D">
      <w:pPr>
        <w:autoSpaceDE w:val="0"/>
        <w:autoSpaceDN w:val="0"/>
        <w:adjustRightInd w:val="0"/>
        <w:ind w:firstLine="708"/>
        <w:jc w:val="both"/>
        <w:rPr>
          <w:bCs/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>В соответствии со статьей 49</w:t>
      </w:r>
      <w:r w:rsidR="00463E26" w:rsidRPr="007A7D7D">
        <w:rPr>
          <w:color w:val="FF0000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 w:rsidRPr="007A7D7D">
        <w:rPr>
          <w:color w:val="FF0000"/>
          <w:sz w:val="24"/>
          <w:szCs w:val="24"/>
        </w:rPr>
        <w:t>экономическую основу местного самоуправления составляют кроме прочего средства местных бюджетов.</w:t>
      </w:r>
    </w:p>
    <w:p w:rsidR="00463E26" w:rsidRPr="007A7D7D" w:rsidRDefault="00463E26" w:rsidP="00463E26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</w:p>
    <w:p w:rsidR="00463E26" w:rsidRPr="007A7D7D" w:rsidRDefault="00463E26" w:rsidP="00463E26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4"/>
          <w:szCs w:val="24"/>
        </w:rPr>
      </w:pPr>
      <w:r w:rsidRPr="007A7D7D">
        <w:rPr>
          <w:b/>
          <w:color w:val="FF0000"/>
          <w:sz w:val="24"/>
          <w:szCs w:val="24"/>
        </w:rPr>
        <w:t xml:space="preserve">Таким образом, программные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</w:t>
      </w:r>
      <w:proofErr w:type="gramStart"/>
      <w:r w:rsidRPr="007A7D7D">
        <w:rPr>
          <w:b/>
          <w:color w:val="FF0000"/>
          <w:sz w:val="24"/>
          <w:szCs w:val="24"/>
        </w:rPr>
        <w:t>производится</w:t>
      </w:r>
      <w:proofErr w:type="gramEnd"/>
      <w:r w:rsidRPr="007A7D7D">
        <w:rPr>
          <w:b/>
          <w:color w:val="FF0000"/>
          <w:sz w:val="24"/>
          <w:szCs w:val="24"/>
        </w:rPr>
        <w:t xml:space="preserve"> за счет средств местного бюджета</w:t>
      </w:r>
      <w:r w:rsidR="00952251" w:rsidRPr="007A7D7D">
        <w:rPr>
          <w:b/>
          <w:color w:val="FF0000"/>
          <w:sz w:val="24"/>
          <w:szCs w:val="24"/>
        </w:rPr>
        <w:t xml:space="preserve"> Партизанского городского округа</w:t>
      </w:r>
      <w:r w:rsidRPr="007A7D7D">
        <w:rPr>
          <w:b/>
          <w:color w:val="FF0000"/>
          <w:sz w:val="24"/>
          <w:szCs w:val="24"/>
        </w:rPr>
        <w:t xml:space="preserve">.   </w:t>
      </w:r>
    </w:p>
    <w:p w:rsidR="002C1AFD" w:rsidRPr="007A7D7D" w:rsidRDefault="002C1AFD" w:rsidP="009C2D86">
      <w:pPr>
        <w:pStyle w:val="af1"/>
        <w:ind w:left="0" w:firstLine="709"/>
        <w:jc w:val="both"/>
        <w:rPr>
          <w:bCs/>
          <w:color w:val="FF0000"/>
          <w:sz w:val="24"/>
          <w:szCs w:val="24"/>
        </w:rPr>
      </w:pPr>
    </w:p>
    <w:p w:rsidR="00952251" w:rsidRPr="007A7D7D" w:rsidRDefault="00802180" w:rsidP="00802180">
      <w:pPr>
        <w:pStyle w:val="af1"/>
        <w:ind w:left="0" w:firstLine="709"/>
        <w:jc w:val="both"/>
        <w:rPr>
          <w:bCs/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4.  </w:t>
      </w:r>
      <w:r w:rsidR="00952251" w:rsidRPr="007A7D7D">
        <w:rPr>
          <w:bCs/>
          <w:color w:val="FF0000"/>
          <w:sz w:val="24"/>
          <w:szCs w:val="24"/>
        </w:rPr>
        <w:t xml:space="preserve">Подпунктом </w:t>
      </w:r>
      <w:r w:rsidRPr="007A7D7D">
        <w:rPr>
          <w:bCs/>
          <w:color w:val="FF0000"/>
          <w:sz w:val="24"/>
          <w:szCs w:val="24"/>
        </w:rPr>
        <w:t>1.</w:t>
      </w:r>
      <w:r w:rsidR="00952251" w:rsidRPr="007A7D7D">
        <w:rPr>
          <w:bCs/>
          <w:color w:val="FF0000"/>
          <w:sz w:val="24"/>
          <w:szCs w:val="24"/>
        </w:rPr>
        <w:t xml:space="preserve">2. </w:t>
      </w:r>
      <w:r w:rsidRPr="007A7D7D">
        <w:rPr>
          <w:bCs/>
          <w:color w:val="FF0000"/>
          <w:sz w:val="24"/>
          <w:szCs w:val="24"/>
        </w:rPr>
        <w:t>пункта 1 Проекта предусмотрено внесение изменений Приложение №1 м</w:t>
      </w:r>
      <w:r w:rsidR="00952251" w:rsidRPr="007A7D7D">
        <w:rPr>
          <w:bCs/>
          <w:color w:val="FF0000"/>
          <w:sz w:val="24"/>
          <w:szCs w:val="24"/>
        </w:rPr>
        <w:t>униципальной программы содержаще</w:t>
      </w:r>
      <w:r w:rsidRPr="007A7D7D">
        <w:rPr>
          <w:bCs/>
          <w:color w:val="FF0000"/>
          <w:sz w:val="24"/>
          <w:szCs w:val="24"/>
        </w:rPr>
        <w:t>е сведения об ее целевых индикаторах и показателях, а именно</w:t>
      </w:r>
      <w:r w:rsidR="00952251" w:rsidRPr="007A7D7D">
        <w:rPr>
          <w:bCs/>
          <w:color w:val="FF0000"/>
          <w:sz w:val="24"/>
          <w:szCs w:val="24"/>
        </w:rPr>
        <w:t>:</w:t>
      </w:r>
    </w:p>
    <w:p w:rsidR="00802180" w:rsidRPr="007A7D7D" w:rsidRDefault="00952251" w:rsidP="00952251">
      <w:pPr>
        <w:pStyle w:val="af1"/>
        <w:ind w:left="0" w:firstLine="709"/>
        <w:jc w:val="both"/>
        <w:rPr>
          <w:bCs/>
          <w:color w:val="FF0000"/>
          <w:sz w:val="24"/>
          <w:szCs w:val="24"/>
        </w:rPr>
      </w:pPr>
      <w:r w:rsidRPr="007A7D7D">
        <w:rPr>
          <w:bCs/>
          <w:color w:val="FF0000"/>
          <w:sz w:val="24"/>
          <w:szCs w:val="24"/>
        </w:rPr>
        <w:t xml:space="preserve">- увеличение </w:t>
      </w:r>
      <w:r w:rsidR="00802180" w:rsidRPr="007A7D7D">
        <w:rPr>
          <w:bCs/>
          <w:color w:val="FF0000"/>
          <w:sz w:val="24"/>
          <w:szCs w:val="24"/>
        </w:rPr>
        <w:t>значение такого показателя как «</w:t>
      </w:r>
      <w:r w:rsidRPr="007A7D7D">
        <w:rPr>
          <w:bCs/>
          <w:color w:val="FF0000"/>
          <w:sz w:val="24"/>
          <w:szCs w:val="24"/>
        </w:rPr>
        <w:t>Доля объектов муниципальных учреждений образования, оборудованных системой оповещения о чрезвычайных ситуациях, в общем количестве объектов муниципальных учреждений образования</w:t>
      </w:r>
      <w:r w:rsidR="00802180" w:rsidRPr="007A7D7D">
        <w:rPr>
          <w:bCs/>
          <w:color w:val="FF0000"/>
          <w:sz w:val="24"/>
          <w:szCs w:val="24"/>
        </w:rPr>
        <w:t xml:space="preserve">» </w:t>
      </w:r>
      <w:r w:rsidRPr="007A7D7D">
        <w:rPr>
          <w:bCs/>
          <w:color w:val="FF0000"/>
          <w:sz w:val="24"/>
          <w:szCs w:val="24"/>
        </w:rPr>
        <w:t>в 2021 году с 31,4% до 65</w:t>
      </w:r>
      <w:r w:rsidR="00802180" w:rsidRPr="007A7D7D">
        <w:rPr>
          <w:bCs/>
          <w:color w:val="FF0000"/>
          <w:sz w:val="24"/>
          <w:szCs w:val="24"/>
        </w:rPr>
        <w:t>,7</w:t>
      </w:r>
      <w:r w:rsidRPr="007A7D7D">
        <w:rPr>
          <w:bCs/>
          <w:color w:val="FF0000"/>
          <w:sz w:val="24"/>
          <w:szCs w:val="24"/>
        </w:rPr>
        <w:t>%;</w:t>
      </w:r>
    </w:p>
    <w:p w:rsidR="00952251" w:rsidRPr="007A7D7D" w:rsidRDefault="00952251" w:rsidP="00952251">
      <w:pPr>
        <w:pStyle w:val="af1"/>
        <w:ind w:left="0" w:firstLine="709"/>
        <w:jc w:val="both"/>
        <w:rPr>
          <w:bCs/>
          <w:color w:val="FF0000"/>
          <w:sz w:val="24"/>
          <w:szCs w:val="24"/>
        </w:rPr>
      </w:pPr>
      <w:r w:rsidRPr="007A7D7D">
        <w:rPr>
          <w:bCs/>
          <w:color w:val="FF0000"/>
          <w:sz w:val="24"/>
          <w:szCs w:val="24"/>
        </w:rPr>
        <w:t>- увеличение значение такого показателя как «Доля объектов муниципальных учреждений культуры, оборудованных системой видеонаблюдения, в общем количестве объектов муниципальных учреждений культуры» в 2021 году с 29% до 35,7%;</w:t>
      </w:r>
    </w:p>
    <w:p w:rsidR="00952251" w:rsidRPr="007A7D7D" w:rsidRDefault="00952251" w:rsidP="00952251">
      <w:pPr>
        <w:pStyle w:val="af1"/>
        <w:ind w:left="0" w:firstLine="709"/>
        <w:jc w:val="both"/>
        <w:rPr>
          <w:bCs/>
          <w:color w:val="FF0000"/>
          <w:sz w:val="24"/>
          <w:szCs w:val="24"/>
        </w:rPr>
      </w:pPr>
      <w:r w:rsidRPr="007A7D7D">
        <w:rPr>
          <w:bCs/>
          <w:color w:val="FF0000"/>
          <w:sz w:val="24"/>
          <w:szCs w:val="24"/>
        </w:rPr>
        <w:lastRenderedPageBreak/>
        <w:t>- увеличение значение такого показателя как «Доля объектов муниципальных учреждений образования, оборудованных контрольно-пропускными пунктами, в общем количестве объектов муниципальных учреждений образования» в 2021 году с 0% до 11,4%.</w:t>
      </w:r>
    </w:p>
    <w:p w:rsidR="00F40377" w:rsidRPr="007A7D7D" w:rsidRDefault="00F40377" w:rsidP="00F40377">
      <w:pPr>
        <w:pStyle w:val="af1"/>
        <w:ind w:left="0" w:firstLine="709"/>
        <w:jc w:val="both"/>
        <w:rPr>
          <w:b/>
          <w:bCs/>
          <w:color w:val="FF0000"/>
          <w:sz w:val="24"/>
          <w:szCs w:val="24"/>
        </w:rPr>
      </w:pPr>
    </w:p>
    <w:p w:rsidR="00F40377" w:rsidRPr="007A7D7D" w:rsidRDefault="00F40377" w:rsidP="008D64EA">
      <w:pPr>
        <w:pStyle w:val="af1"/>
        <w:ind w:left="0" w:firstLine="709"/>
        <w:jc w:val="both"/>
        <w:rPr>
          <w:b/>
          <w:bCs/>
          <w:color w:val="FF0000"/>
          <w:sz w:val="24"/>
          <w:szCs w:val="24"/>
        </w:rPr>
      </w:pPr>
      <w:r w:rsidRPr="007A7D7D">
        <w:rPr>
          <w:b/>
          <w:bCs/>
          <w:color w:val="FF0000"/>
          <w:sz w:val="24"/>
          <w:szCs w:val="24"/>
        </w:rPr>
        <w:t xml:space="preserve">С учетом </w:t>
      </w:r>
      <w:r w:rsidR="008D64EA" w:rsidRPr="007A7D7D">
        <w:rPr>
          <w:b/>
          <w:bCs/>
          <w:color w:val="FF0000"/>
          <w:sz w:val="24"/>
          <w:szCs w:val="24"/>
        </w:rPr>
        <w:t xml:space="preserve">предусмотренного </w:t>
      </w:r>
      <w:r w:rsidRPr="007A7D7D">
        <w:rPr>
          <w:b/>
          <w:bCs/>
          <w:color w:val="FF0000"/>
          <w:sz w:val="24"/>
          <w:szCs w:val="24"/>
        </w:rPr>
        <w:t xml:space="preserve">существенного увеличение объемов финансового обеспечения </w:t>
      </w:r>
      <w:r w:rsidR="00952251" w:rsidRPr="007A7D7D">
        <w:rPr>
          <w:b/>
          <w:bCs/>
          <w:color w:val="FF0000"/>
          <w:sz w:val="24"/>
          <w:szCs w:val="24"/>
        </w:rPr>
        <w:t>таких</w:t>
      </w:r>
      <w:r w:rsidR="008D64EA" w:rsidRPr="007A7D7D">
        <w:rPr>
          <w:b/>
          <w:bCs/>
          <w:color w:val="FF0000"/>
          <w:sz w:val="24"/>
          <w:szCs w:val="24"/>
        </w:rPr>
        <w:t xml:space="preserve"> </w:t>
      </w:r>
      <w:r w:rsidR="00952251" w:rsidRPr="007A7D7D">
        <w:rPr>
          <w:b/>
          <w:bCs/>
          <w:color w:val="FF0000"/>
          <w:sz w:val="24"/>
          <w:szCs w:val="24"/>
        </w:rPr>
        <w:t>программных</w:t>
      </w:r>
      <w:r w:rsidRPr="007A7D7D">
        <w:rPr>
          <w:b/>
          <w:bCs/>
          <w:color w:val="FF0000"/>
          <w:sz w:val="24"/>
          <w:szCs w:val="24"/>
        </w:rPr>
        <w:t xml:space="preserve"> мероприяти</w:t>
      </w:r>
      <w:r w:rsidR="00952251" w:rsidRPr="007A7D7D">
        <w:rPr>
          <w:b/>
          <w:bCs/>
          <w:color w:val="FF0000"/>
          <w:sz w:val="24"/>
          <w:szCs w:val="24"/>
        </w:rPr>
        <w:t>й</w:t>
      </w:r>
      <w:r w:rsidR="008D64EA" w:rsidRPr="007A7D7D">
        <w:rPr>
          <w:b/>
          <w:bCs/>
          <w:color w:val="FF0000"/>
          <w:sz w:val="24"/>
          <w:szCs w:val="24"/>
        </w:rPr>
        <w:t>, как</w:t>
      </w:r>
      <w:r w:rsidRPr="007A7D7D">
        <w:rPr>
          <w:b/>
          <w:bCs/>
          <w:color w:val="FF0000"/>
          <w:sz w:val="24"/>
          <w:szCs w:val="24"/>
        </w:rPr>
        <w:t xml:space="preserve"> </w:t>
      </w:r>
      <w:r w:rsidR="00952251" w:rsidRPr="007A7D7D">
        <w:rPr>
          <w:b/>
          <w:color w:val="FF0000"/>
          <w:sz w:val="24"/>
          <w:szCs w:val="24"/>
        </w:rPr>
        <w:t>«Оборудование систем оповещения о чрезвычайных ситуациях в муниципальных образовательных учреждениях», «Установка системы видеонаблюдения в муниципальных учреждениях культуры», «Проведение мероприятий по профилактике терроризма и экстремизма»</w:t>
      </w:r>
      <w:r w:rsidR="008D64EA" w:rsidRPr="007A7D7D">
        <w:rPr>
          <w:b/>
          <w:color w:val="FF0000"/>
          <w:sz w:val="24"/>
          <w:szCs w:val="24"/>
        </w:rPr>
        <w:t xml:space="preserve">, изменение </w:t>
      </w:r>
      <w:r w:rsidRPr="007A7D7D">
        <w:rPr>
          <w:b/>
          <w:bCs/>
          <w:color w:val="FF0000"/>
          <w:sz w:val="24"/>
          <w:szCs w:val="24"/>
        </w:rPr>
        <w:t xml:space="preserve">ранее установленных (утвержденных) </w:t>
      </w:r>
      <w:r w:rsidR="008D64EA" w:rsidRPr="007A7D7D">
        <w:rPr>
          <w:b/>
          <w:bCs/>
          <w:color w:val="FF0000"/>
          <w:sz w:val="24"/>
          <w:szCs w:val="24"/>
        </w:rPr>
        <w:t xml:space="preserve">соответствующих </w:t>
      </w:r>
      <w:r w:rsidRPr="007A7D7D">
        <w:rPr>
          <w:b/>
          <w:bCs/>
          <w:color w:val="FF0000"/>
          <w:sz w:val="24"/>
          <w:szCs w:val="24"/>
        </w:rPr>
        <w:t xml:space="preserve">целевых показателей (индикаторов) реализации мероприятий </w:t>
      </w:r>
      <w:r w:rsidR="008D64EA" w:rsidRPr="007A7D7D">
        <w:rPr>
          <w:b/>
          <w:bCs/>
          <w:color w:val="FF0000"/>
          <w:sz w:val="24"/>
          <w:szCs w:val="24"/>
        </w:rPr>
        <w:t xml:space="preserve">является </w:t>
      </w:r>
      <w:r w:rsidR="0005293B" w:rsidRPr="007A7D7D">
        <w:rPr>
          <w:b/>
          <w:bCs/>
          <w:color w:val="FF0000"/>
          <w:sz w:val="24"/>
          <w:szCs w:val="24"/>
        </w:rPr>
        <w:t>обоснованным</w:t>
      </w:r>
      <w:r w:rsidR="008D64EA" w:rsidRPr="007A7D7D">
        <w:rPr>
          <w:b/>
          <w:bCs/>
          <w:color w:val="FF0000"/>
          <w:sz w:val="24"/>
          <w:szCs w:val="24"/>
        </w:rPr>
        <w:t xml:space="preserve"> и необходимым</w:t>
      </w:r>
      <w:r w:rsidRPr="007A7D7D">
        <w:rPr>
          <w:b/>
          <w:bCs/>
          <w:color w:val="FF0000"/>
          <w:sz w:val="24"/>
          <w:szCs w:val="24"/>
        </w:rPr>
        <w:t xml:space="preserve">. </w:t>
      </w:r>
    </w:p>
    <w:p w:rsidR="00802180" w:rsidRPr="007A7D7D" w:rsidRDefault="00802180" w:rsidP="009C2D86">
      <w:pPr>
        <w:ind w:firstLine="709"/>
        <w:jc w:val="both"/>
        <w:rPr>
          <w:color w:val="FF0000"/>
          <w:sz w:val="24"/>
          <w:szCs w:val="24"/>
        </w:rPr>
      </w:pPr>
    </w:p>
    <w:p w:rsidR="00254871" w:rsidRPr="007A7D7D" w:rsidRDefault="00254871" w:rsidP="009C2D86">
      <w:pPr>
        <w:ind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>Заключение:</w:t>
      </w:r>
    </w:p>
    <w:p w:rsidR="00254871" w:rsidRPr="007A7D7D" w:rsidRDefault="00254871" w:rsidP="009C2D86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По результатам финансово-экономической экспертизы </w:t>
      </w:r>
      <w:r w:rsidRPr="007A7D7D">
        <w:rPr>
          <w:bCs/>
          <w:color w:val="FF0000"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05293B" w:rsidRPr="007A7D7D">
        <w:rPr>
          <w:color w:val="FF0000"/>
          <w:sz w:val="24"/>
          <w:szCs w:val="24"/>
        </w:rPr>
        <w:t>«</w:t>
      </w:r>
      <w:r w:rsidR="0005293B" w:rsidRPr="007A7D7D">
        <w:rPr>
          <w:bCs/>
          <w:color w:val="FF0000"/>
          <w:sz w:val="24"/>
          <w:szCs w:val="24"/>
          <w:shd w:val="clear" w:color="auto" w:fill="FFFFFF"/>
        </w:rPr>
        <w:t>О внесении изменений в муниципальную программу «Профилактика терроризма и экстремизма на территории Партизанского городского округа» на 2020-2024 годы</w:t>
      </w:r>
      <w:r w:rsidR="0005293B" w:rsidRPr="007A7D7D">
        <w:rPr>
          <w:color w:val="FF0000"/>
          <w:sz w:val="24"/>
          <w:szCs w:val="24"/>
        </w:rPr>
        <w:t>, утвержденную постановлением администрации Партизанского городского округа от 29 августа 2019 года №1671-па»</w:t>
      </w:r>
      <w:r w:rsidR="008D64EA" w:rsidRPr="007A7D7D">
        <w:rPr>
          <w:color w:val="FF0000"/>
          <w:sz w:val="24"/>
          <w:szCs w:val="24"/>
        </w:rPr>
        <w:t>,</w:t>
      </w:r>
      <w:r w:rsidR="002C1AFD" w:rsidRPr="007A7D7D">
        <w:rPr>
          <w:color w:val="FF0000"/>
          <w:sz w:val="24"/>
          <w:szCs w:val="24"/>
        </w:rPr>
        <w:t xml:space="preserve"> </w:t>
      </w:r>
      <w:r w:rsidRPr="007A7D7D">
        <w:rPr>
          <w:color w:val="FF0000"/>
          <w:sz w:val="24"/>
          <w:szCs w:val="24"/>
        </w:rPr>
        <w:t>Контрольн</w:t>
      </w:r>
      <w:proofErr w:type="gramStart"/>
      <w:r w:rsidRPr="007A7D7D">
        <w:rPr>
          <w:color w:val="FF0000"/>
          <w:sz w:val="24"/>
          <w:szCs w:val="24"/>
        </w:rPr>
        <w:t>о-</w:t>
      </w:r>
      <w:proofErr w:type="gramEnd"/>
      <w:r w:rsidRPr="007A7D7D">
        <w:rPr>
          <w:color w:val="FF0000"/>
          <w:sz w:val="24"/>
          <w:szCs w:val="24"/>
        </w:rPr>
        <w:t xml:space="preserve"> счетная палата приходит к следующим выводам:</w:t>
      </w:r>
    </w:p>
    <w:p w:rsidR="0005293B" w:rsidRPr="007A7D7D" w:rsidRDefault="0005293B" w:rsidP="0005293B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1) При анализе, предусмотренных Проектом постановления, значений показателей финансового обеспечения муниципальной программы </w:t>
      </w:r>
      <w:r w:rsidRPr="007A7D7D">
        <w:rPr>
          <w:bCs/>
          <w:color w:val="FF0000"/>
          <w:sz w:val="24"/>
          <w:szCs w:val="24"/>
          <w:shd w:val="clear" w:color="auto" w:fill="FFFFFF"/>
        </w:rPr>
        <w:t>«Профилактика терроризма и экстремизма на территории Партизанского городского округа» на 2020-2024 годы</w:t>
      </w:r>
      <w:r w:rsidRPr="007A7D7D">
        <w:rPr>
          <w:color w:val="FF0000"/>
          <w:sz w:val="24"/>
          <w:szCs w:val="24"/>
        </w:rPr>
        <w:t xml:space="preserve">, </w:t>
      </w:r>
      <w:proofErr w:type="gramStart"/>
      <w:r w:rsidRPr="007A7D7D">
        <w:rPr>
          <w:color w:val="FF0000"/>
          <w:sz w:val="24"/>
          <w:szCs w:val="24"/>
        </w:rPr>
        <w:t>утвержденную</w:t>
      </w:r>
      <w:proofErr w:type="gramEnd"/>
      <w:r w:rsidRPr="007A7D7D">
        <w:rPr>
          <w:color w:val="FF0000"/>
          <w:sz w:val="24"/>
          <w:szCs w:val="24"/>
        </w:rPr>
        <w:t xml:space="preserve"> постановлением администрации Партизанского городского округа от 29 августа 2019 года №1671-па, установлено, что они:</w:t>
      </w:r>
    </w:p>
    <w:p w:rsidR="0005293B" w:rsidRPr="007A7D7D" w:rsidRDefault="0005293B" w:rsidP="0005293B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- </w:t>
      </w:r>
      <w:r w:rsidRPr="007A7D7D">
        <w:rPr>
          <w:bCs/>
          <w:color w:val="FF0000"/>
          <w:sz w:val="24"/>
          <w:szCs w:val="24"/>
        </w:rPr>
        <w:t xml:space="preserve">по их предлагаемому значению, периоду в котором они отражаются, </w:t>
      </w:r>
      <w:r w:rsidRPr="007A7D7D">
        <w:rPr>
          <w:color w:val="FF0000"/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7A7D7D">
        <w:rPr>
          <w:rFonts w:eastAsia="Calibri"/>
          <w:color w:val="FF0000"/>
          <w:sz w:val="24"/>
          <w:szCs w:val="24"/>
        </w:rPr>
        <w:t xml:space="preserve"> (в редакции Решения Думы от 26.03.2021 №231 –</w:t>
      </w:r>
      <w:proofErr w:type="gramStart"/>
      <w:r w:rsidRPr="007A7D7D">
        <w:rPr>
          <w:rFonts w:eastAsia="Calibri"/>
          <w:color w:val="FF0000"/>
          <w:sz w:val="24"/>
          <w:szCs w:val="24"/>
        </w:rPr>
        <w:t>Р</w:t>
      </w:r>
      <w:proofErr w:type="gramEnd"/>
      <w:r w:rsidRPr="007A7D7D">
        <w:rPr>
          <w:rFonts w:eastAsia="Calibri"/>
          <w:color w:val="FF0000"/>
          <w:sz w:val="24"/>
          <w:szCs w:val="24"/>
        </w:rPr>
        <w:t xml:space="preserve"> </w:t>
      </w:r>
      <w:r w:rsidRPr="007A7D7D">
        <w:rPr>
          <w:color w:val="FF0000"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05293B" w:rsidRPr="007A7D7D" w:rsidRDefault="0005293B" w:rsidP="0005293B">
      <w:pPr>
        <w:snapToGrid w:val="0"/>
        <w:ind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>- предусматривают увеличение в 2021 году бюджетных ассигнований на ранее предусмотренные муниципальной программой мероприятия, а именно «Оборудование систем оповещения о чрезвычайных ситуациях в муниципальных образовательных учреждениях», «Установка системы видеонаблюдения в муниципальных учреждениях культуры», «Проведение мероприятий по профилактике терроризма и экстремизма»;</w:t>
      </w:r>
    </w:p>
    <w:p w:rsidR="0005293B" w:rsidRPr="007A7D7D" w:rsidRDefault="0005293B" w:rsidP="0005293B">
      <w:pPr>
        <w:pStyle w:val="af1"/>
        <w:ind w:left="0"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>2) Издание постановления, аналогичного по содержанию представленному проекту постановления:</w:t>
      </w:r>
    </w:p>
    <w:p w:rsidR="0005293B" w:rsidRPr="007A7D7D" w:rsidRDefault="0005293B" w:rsidP="0005293B">
      <w:pPr>
        <w:pStyle w:val="af1"/>
        <w:ind w:left="0"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>-</w:t>
      </w:r>
      <w:r w:rsidRPr="007A7D7D">
        <w:rPr>
          <w:bCs/>
          <w:color w:val="FF0000"/>
          <w:sz w:val="24"/>
          <w:szCs w:val="24"/>
        </w:rPr>
        <w:t xml:space="preserve"> относится  к полномочиям </w:t>
      </w:r>
      <w:r w:rsidRPr="007A7D7D">
        <w:rPr>
          <w:color w:val="FF0000"/>
          <w:sz w:val="24"/>
          <w:szCs w:val="24"/>
        </w:rPr>
        <w:t>администрации Партизанского городского округа:</w:t>
      </w:r>
    </w:p>
    <w:p w:rsidR="0005293B" w:rsidRPr="007A7D7D" w:rsidRDefault="0005293B" w:rsidP="0005293B">
      <w:pPr>
        <w:pStyle w:val="af1"/>
        <w:ind w:left="0"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- обосновано </w:t>
      </w:r>
      <w:r w:rsidRPr="007A7D7D">
        <w:rPr>
          <w:bCs/>
          <w:color w:val="FF0000"/>
          <w:sz w:val="24"/>
          <w:szCs w:val="24"/>
        </w:rPr>
        <w:t xml:space="preserve">требованиями бюджетного законодательства, а также пунктов 4.3., 4.4. </w:t>
      </w:r>
      <w:r w:rsidRPr="007A7D7D">
        <w:rPr>
          <w:color w:val="FF0000"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05293B" w:rsidRPr="007A7D7D" w:rsidRDefault="0005293B" w:rsidP="0005293B">
      <w:pPr>
        <w:pStyle w:val="af1"/>
        <w:ind w:left="0" w:firstLine="709"/>
        <w:jc w:val="both"/>
        <w:rPr>
          <w:bCs/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7A7D7D">
        <w:rPr>
          <w:rFonts w:eastAsia="Calibri"/>
          <w:color w:val="FF0000"/>
          <w:sz w:val="24"/>
          <w:szCs w:val="24"/>
        </w:rPr>
        <w:t>«О бюджете Партизанского городского округа на 2021 год и на плановый период 2022 и 2023 годов» (в редакции Решения Думы от 26.03.2021 №231 –</w:t>
      </w:r>
      <w:proofErr w:type="gramStart"/>
      <w:r w:rsidRPr="007A7D7D">
        <w:rPr>
          <w:rFonts w:eastAsia="Calibri"/>
          <w:color w:val="FF0000"/>
          <w:sz w:val="24"/>
          <w:szCs w:val="24"/>
        </w:rPr>
        <w:t>Р</w:t>
      </w:r>
      <w:proofErr w:type="gramEnd"/>
      <w:r w:rsidRPr="007A7D7D">
        <w:rPr>
          <w:rFonts w:eastAsia="Calibri"/>
          <w:color w:val="FF0000"/>
          <w:sz w:val="24"/>
          <w:szCs w:val="24"/>
        </w:rPr>
        <w:t xml:space="preserve"> </w:t>
      </w:r>
      <w:r w:rsidRPr="007A7D7D">
        <w:rPr>
          <w:color w:val="FF0000"/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</w:t>
      </w:r>
      <w:proofErr w:type="gramStart"/>
      <w:r w:rsidRPr="007A7D7D">
        <w:rPr>
          <w:color w:val="FF0000"/>
          <w:sz w:val="24"/>
          <w:szCs w:val="24"/>
        </w:rPr>
        <w:t xml:space="preserve">2022 и 2023 годов»») по соответствующей целевой статье расходов; </w:t>
      </w:r>
      <w:r w:rsidRPr="007A7D7D">
        <w:rPr>
          <w:bCs/>
          <w:color w:val="FF0000"/>
          <w:sz w:val="24"/>
          <w:szCs w:val="24"/>
        </w:rPr>
        <w:t xml:space="preserve">  </w:t>
      </w:r>
      <w:proofErr w:type="gramEnd"/>
    </w:p>
    <w:p w:rsidR="0005293B" w:rsidRPr="007A7D7D" w:rsidRDefault="0005293B" w:rsidP="0005293B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3) Программные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</w:t>
      </w:r>
      <w:proofErr w:type="gramStart"/>
      <w:r w:rsidRPr="007A7D7D">
        <w:rPr>
          <w:color w:val="FF0000"/>
          <w:sz w:val="24"/>
          <w:szCs w:val="24"/>
        </w:rPr>
        <w:t>производится</w:t>
      </w:r>
      <w:proofErr w:type="gramEnd"/>
      <w:r w:rsidRPr="007A7D7D">
        <w:rPr>
          <w:color w:val="FF0000"/>
          <w:sz w:val="24"/>
          <w:szCs w:val="24"/>
        </w:rPr>
        <w:t xml:space="preserve"> за счет средств местного бюджета Партизанского городского округа;   </w:t>
      </w:r>
    </w:p>
    <w:p w:rsidR="0005293B" w:rsidRPr="007A7D7D" w:rsidRDefault="0005293B" w:rsidP="0005293B">
      <w:pPr>
        <w:pStyle w:val="af1"/>
        <w:ind w:left="0" w:firstLine="709"/>
        <w:jc w:val="both"/>
        <w:rPr>
          <w:bCs/>
          <w:color w:val="FF0000"/>
          <w:sz w:val="24"/>
          <w:szCs w:val="24"/>
        </w:rPr>
      </w:pPr>
      <w:proofErr w:type="gramStart"/>
      <w:r w:rsidRPr="007A7D7D">
        <w:rPr>
          <w:bCs/>
          <w:color w:val="FF0000"/>
          <w:sz w:val="24"/>
          <w:szCs w:val="24"/>
        </w:rPr>
        <w:t xml:space="preserve">4) С учетом предусмотренного существенного увеличение объемов финансового обеспечения таких программных мероприятий, как </w:t>
      </w:r>
      <w:r w:rsidRPr="007A7D7D">
        <w:rPr>
          <w:color w:val="FF0000"/>
          <w:sz w:val="24"/>
          <w:szCs w:val="24"/>
        </w:rPr>
        <w:t xml:space="preserve">«Оборудование систем оповещения о чрезвычайных ситуациях в муниципальных образовательных учреждениях», «Установка системы видеонаблюдения в муниципальных учреждениях культуры», «Проведение </w:t>
      </w:r>
      <w:r w:rsidRPr="007A7D7D">
        <w:rPr>
          <w:color w:val="FF0000"/>
          <w:sz w:val="24"/>
          <w:szCs w:val="24"/>
        </w:rPr>
        <w:lastRenderedPageBreak/>
        <w:t xml:space="preserve">мероприятий по профилактике терроризма и экстремизма», изменение </w:t>
      </w:r>
      <w:r w:rsidRPr="007A7D7D">
        <w:rPr>
          <w:bCs/>
          <w:color w:val="FF0000"/>
          <w:sz w:val="24"/>
          <w:szCs w:val="24"/>
        </w:rPr>
        <w:t xml:space="preserve">ранее установленных (утвержденных) соответствующих целевых показателей (индикаторов) реализации мероприятий является обоснованным и необходимым. </w:t>
      </w:r>
      <w:proofErr w:type="gramEnd"/>
    </w:p>
    <w:p w:rsidR="008661EC" w:rsidRPr="007A7D7D" w:rsidRDefault="008661EC" w:rsidP="009C2D86">
      <w:pPr>
        <w:ind w:firstLine="709"/>
        <w:jc w:val="both"/>
        <w:rPr>
          <w:color w:val="FF0000"/>
          <w:sz w:val="24"/>
          <w:szCs w:val="24"/>
        </w:rPr>
      </w:pPr>
    </w:p>
    <w:p w:rsidR="00254871" w:rsidRPr="007A7D7D" w:rsidRDefault="00254871" w:rsidP="001B31A8">
      <w:pPr>
        <w:ind w:firstLine="709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>Контрольно-счетная палата Партизанского городского округа</w:t>
      </w:r>
      <w:r w:rsidR="00BF2982" w:rsidRPr="007A7D7D">
        <w:rPr>
          <w:color w:val="FF0000"/>
          <w:sz w:val="24"/>
          <w:szCs w:val="24"/>
        </w:rPr>
        <w:t xml:space="preserve"> п</w:t>
      </w:r>
      <w:r w:rsidRPr="007A7D7D">
        <w:rPr>
          <w:color w:val="FF0000"/>
          <w:sz w:val="24"/>
          <w:szCs w:val="24"/>
        </w:rPr>
        <w:t>редлагает</w:t>
      </w:r>
      <w:r w:rsidR="001B31A8" w:rsidRPr="007A7D7D">
        <w:rPr>
          <w:color w:val="FF0000"/>
          <w:sz w:val="24"/>
          <w:szCs w:val="24"/>
        </w:rPr>
        <w:t xml:space="preserve"> а</w:t>
      </w:r>
      <w:r w:rsidRPr="007A7D7D">
        <w:rPr>
          <w:color w:val="FF0000"/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7A7D7D">
        <w:rPr>
          <w:bCs/>
          <w:color w:val="FF0000"/>
          <w:sz w:val="24"/>
          <w:szCs w:val="24"/>
          <w:shd w:val="clear" w:color="auto" w:fill="FFFFFF"/>
        </w:rPr>
        <w:t xml:space="preserve">проект постановления </w:t>
      </w:r>
      <w:r w:rsidR="00433E79" w:rsidRPr="007A7D7D">
        <w:rPr>
          <w:color w:val="FF0000"/>
          <w:sz w:val="24"/>
          <w:szCs w:val="24"/>
        </w:rPr>
        <w:t>с учетом настоящего  заключения.</w:t>
      </w:r>
    </w:p>
    <w:p w:rsidR="00E44AD6" w:rsidRPr="007A7D7D" w:rsidRDefault="00E44AD6" w:rsidP="009C2D86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8D64EA" w:rsidRPr="007A7D7D" w:rsidRDefault="008D64EA" w:rsidP="009C2D86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EA7BE2" w:rsidRPr="007A7D7D" w:rsidRDefault="00254871" w:rsidP="009C2D86">
      <w:pPr>
        <w:spacing w:line="240" w:lineRule="exact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 xml:space="preserve">Председатель </w:t>
      </w:r>
    </w:p>
    <w:p w:rsidR="001B31A8" w:rsidRPr="007A7D7D" w:rsidRDefault="001B31A8" w:rsidP="009C2D86">
      <w:pPr>
        <w:spacing w:line="240" w:lineRule="exact"/>
        <w:jc w:val="both"/>
        <w:rPr>
          <w:color w:val="FF0000"/>
          <w:sz w:val="24"/>
          <w:szCs w:val="24"/>
        </w:rPr>
      </w:pPr>
    </w:p>
    <w:p w:rsidR="00254871" w:rsidRPr="007A7D7D" w:rsidRDefault="00254871" w:rsidP="009C2D86">
      <w:pPr>
        <w:spacing w:line="240" w:lineRule="exact"/>
        <w:jc w:val="both"/>
        <w:rPr>
          <w:color w:val="FF0000"/>
          <w:sz w:val="24"/>
          <w:szCs w:val="24"/>
        </w:rPr>
      </w:pPr>
      <w:r w:rsidRPr="007A7D7D">
        <w:rPr>
          <w:color w:val="FF0000"/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7A7D7D">
        <w:rPr>
          <w:color w:val="FF0000"/>
          <w:sz w:val="24"/>
          <w:szCs w:val="24"/>
        </w:rPr>
        <w:t>Партизанского городского округа                                                                         Р.А. Зы</w:t>
      </w:r>
      <w:r>
        <w:rPr>
          <w:sz w:val="24"/>
          <w:szCs w:val="24"/>
        </w:rPr>
        <w:t>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10"/>
      <w:headerReference w:type="default" r:id="rId11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71" w:rsidRDefault="00A02B71">
      <w:r>
        <w:separator/>
      </w:r>
    </w:p>
  </w:endnote>
  <w:endnote w:type="continuationSeparator" w:id="0">
    <w:p w:rsidR="00A02B71" w:rsidRDefault="00A0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71" w:rsidRDefault="00A02B71">
      <w:r>
        <w:separator/>
      </w:r>
    </w:p>
  </w:footnote>
  <w:footnote w:type="continuationSeparator" w:id="0">
    <w:p w:rsidR="00A02B71" w:rsidRDefault="00A0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E6" w:rsidRDefault="00DA79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E6" w:rsidRDefault="00DA79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24A">
      <w:rPr>
        <w:rStyle w:val="a5"/>
        <w:noProof/>
      </w:rPr>
      <w:t>5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3"/>
  </w:num>
  <w:num w:numId="23">
    <w:abstractNumId w:val="21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293B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080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628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7AC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873CA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24A"/>
    <w:rsid w:val="007A0951"/>
    <w:rsid w:val="007A12ED"/>
    <w:rsid w:val="007A1426"/>
    <w:rsid w:val="007A2652"/>
    <w:rsid w:val="007A2A6D"/>
    <w:rsid w:val="007A30B5"/>
    <w:rsid w:val="007A4948"/>
    <w:rsid w:val="007A7561"/>
    <w:rsid w:val="007A7D7D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1CC2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51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71E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42CA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2B71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16F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047F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657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2039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A7991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0B5D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13B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49F4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 + 14 пт"/>
    <w:aliases w:val="уплотненный на  0,2 пт"/>
    <w:basedOn w:val="a"/>
    <w:rsid w:val="001F3628"/>
    <w:pPr>
      <w:ind w:left="3600" w:firstLine="720"/>
    </w:pPr>
    <w:rPr>
      <w:rFonts w:eastAsia="Calibri"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 + 14 пт"/>
    <w:aliases w:val="уплотненный на  0,2 пт"/>
    <w:basedOn w:val="a"/>
    <w:rsid w:val="001F3628"/>
    <w:pPr>
      <w:ind w:left="3600" w:firstLine="720"/>
    </w:pPr>
    <w:rPr>
      <w:rFonts w:eastAsia="Calibri"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1C454-C397-4C6F-9A2D-46CDAEDB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20252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6</cp:revision>
  <cp:lastPrinted>2021-04-07T05:07:00Z</cp:lastPrinted>
  <dcterms:created xsi:type="dcterms:W3CDTF">2021-04-12T05:57:00Z</dcterms:created>
  <dcterms:modified xsi:type="dcterms:W3CDTF">2021-04-12T22:49:00Z</dcterms:modified>
</cp:coreProperties>
</file>